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45" w:rsidRPr="00E03C10" w:rsidRDefault="00E03C10" w:rsidP="00E03C10">
      <w:pPr>
        <w:pStyle w:val="Kop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59" w:lineRule="auto"/>
        <w:ind w:left="-284" w:right="-330"/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nl-BE"/>
        </w:rPr>
      </w:pPr>
      <w:r w:rsidRPr="00E03C10">
        <w:rPr>
          <w:rFonts w:asciiTheme="majorHAnsi" w:eastAsiaTheme="majorEastAsia" w:hAnsiTheme="majorHAnsi" w:cstheme="majorBidi"/>
          <w:b/>
          <w:bCs/>
          <w:caps w:val="0"/>
          <w:noProof/>
          <w:color w:val="2E74B5" w:themeColor="accent1" w:themeShade="BF"/>
          <w:spacing w:val="0"/>
          <w:sz w:val="32"/>
          <w:szCs w:val="28"/>
          <w:lang w:eastAsia="en-GB"/>
        </w:rPr>
        <w:drawing>
          <wp:anchor distT="0" distB="0" distL="114300" distR="114300" simplePos="0" relativeHeight="251507200" behindDoc="0" locked="0" layoutInCell="1" allowOverlap="1" wp14:anchorId="6F336CB3" wp14:editId="22DE0A96">
            <wp:simplePos x="0" y="0"/>
            <wp:positionH relativeFrom="column">
              <wp:posOffset>-51435</wp:posOffset>
            </wp:positionH>
            <wp:positionV relativeFrom="paragraph">
              <wp:posOffset>-172085</wp:posOffset>
            </wp:positionV>
            <wp:extent cx="1338580" cy="1469390"/>
            <wp:effectExtent l="0" t="0" r="0" b="0"/>
            <wp:wrapThrough wrapText="bothSides">
              <wp:wrapPolygon edited="0">
                <wp:start x="0" y="0"/>
                <wp:lineTo x="0" y="21283"/>
                <wp:lineTo x="21211" y="21283"/>
                <wp:lineTo x="2121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-biodiv.be-bis-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5D5" w:rsidRPr="00E03C10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  <w:lang w:val="nl-BE"/>
        </w:rPr>
        <w:t>Kort verslag “1001 voor biodiversiteit”</w:t>
      </w:r>
    </w:p>
    <w:p w:rsidR="00E03C10" w:rsidRPr="00E03C10" w:rsidRDefault="00E03C10" w:rsidP="00E03C10">
      <w:pPr>
        <w:spacing w:before="0" w:after="160" w:line="259" w:lineRule="auto"/>
        <w:ind w:left="-284" w:right="-330"/>
        <w:rPr>
          <w:rFonts w:eastAsiaTheme="minorHAnsi"/>
          <w:sz w:val="24"/>
          <w:szCs w:val="22"/>
          <w:lang w:val="nl-BE"/>
        </w:rPr>
      </w:pPr>
      <w:r w:rsidRPr="00E03C10">
        <w:rPr>
          <w:rFonts w:eastAsiaTheme="minorHAnsi"/>
          <w:sz w:val="24"/>
          <w:szCs w:val="22"/>
          <w:lang w:val="nl-BE"/>
        </w:rPr>
        <w:t>20 mei 2016, Brussel, België</w:t>
      </w:r>
    </w:p>
    <w:p w:rsidR="00E03C10" w:rsidRPr="00E03C10" w:rsidRDefault="00E03C10" w:rsidP="00E03C10">
      <w:pPr>
        <w:spacing w:before="0" w:after="160" w:line="259" w:lineRule="auto"/>
        <w:ind w:left="-284" w:right="-330"/>
        <w:rPr>
          <w:rFonts w:eastAsiaTheme="minorHAnsi"/>
          <w:b/>
          <w:sz w:val="28"/>
          <w:szCs w:val="28"/>
          <w:lang w:val="nl-BE"/>
        </w:rPr>
      </w:pPr>
      <w:r>
        <w:rPr>
          <w:rFonts w:eastAsiaTheme="minorHAnsi"/>
          <w:b/>
          <w:sz w:val="28"/>
          <w:szCs w:val="28"/>
          <w:lang w:val="nl-BE"/>
        </w:rPr>
        <w:t>Evenement t</w:t>
      </w:r>
      <w:r w:rsidRPr="00E03C10">
        <w:rPr>
          <w:rFonts w:eastAsiaTheme="minorHAnsi"/>
          <w:b/>
          <w:sz w:val="28"/>
          <w:szCs w:val="28"/>
          <w:lang w:val="nl-BE"/>
        </w:rPr>
        <w:t>er gelegenheid van de 20</w:t>
      </w:r>
      <w:r w:rsidRPr="00E03C10">
        <w:rPr>
          <w:rFonts w:eastAsiaTheme="minorHAnsi"/>
          <w:b/>
          <w:sz w:val="28"/>
          <w:szCs w:val="28"/>
          <w:vertAlign w:val="superscript"/>
          <w:lang w:val="nl-BE"/>
        </w:rPr>
        <w:t>e</w:t>
      </w:r>
      <w:r w:rsidRPr="00E03C10">
        <w:rPr>
          <w:rFonts w:eastAsiaTheme="minorHAnsi"/>
          <w:b/>
          <w:sz w:val="28"/>
          <w:szCs w:val="28"/>
          <w:lang w:val="nl-BE"/>
        </w:rPr>
        <w:t xml:space="preserve"> verjaardag van de ratificatie door België van het Verdrag inzake biologische diversiteit</w:t>
      </w:r>
      <w:r>
        <w:rPr>
          <w:rFonts w:eastAsiaTheme="minorHAnsi"/>
          <w:b/>
          <w:sz w:val="28"/>
          <w:szCs w:val="28"/>
          <w:lang w:val="nl-BE"/>
        </w:rPr>
        <w:t>.</w:t>
      </w:r>
      <w:r w:rsidRPr="00E03C10">
        <w:rPr>
          <w:rFonts w:eastAsiaTheme="minorHAnsi"/>
          <w:b/>
          <w:sz w:val="28"/>
          <w:szCs w:val="28"/>
          <w:lang w:val="nl-BE"/>
        </w:rPr>
        <w:t xml:space="preserve"> </w:t>
      </w:r>
    </w:p>
    <w:p w:rsidR="008625D5" w:rsidRPr="00E03C10" w:rsidRDefault="008625D5">
      <w:pPr>
        <w:rPr>
          <w:sz w:val="22"/>
          <w:lang w:val="nl-BE"/>
        </w:rPr>
      </w:pPr>
      <w:r w:rsidRPr="00E03C10">
        <w:rPr>
          <w:sz w:val="22"/>
          <w:lang w:val="nl-BE"/>
        </w:rPr>
        <w:t xml:space="preserve">In samenwerking met de Brusselse, Vlaamse, Waalse en Federale overheden organiseerde het Nationaal Knooppunt Biodiversiteit een </w:t>
      </w:r>
      <w:r w:rsidR="00665C48" w:rsidRPr="00E03C10">
        <w:rPr>
          <w:sz w:val="22"/>
          <w:lang w:val="nl-BE"/>
        </w:rPr>
        <w:t xml:space="preserve">reeks activiteiten </w:t>
      </w:r>
      <w:r w:rsidRPr="00E03C10">
        <w:rPr>
          <w:sz w:val="22"/>
          <w:lang w:val="nl-BE"/>
        </w:rPr>
        <w:t>naar aanleiding van de 20</w:t>
      </w:r>
      <w:r w:rsidRPr="00E03C10">
        <w:rPr>
          <w:sz w:val="22"/>
          <w:vertAlign w:val="superscript"/>
          <w:lang w:val="nl-BE"/>
        </w:rPr>
        <w:t>e</w:t>
      </w:r>
      <w:r w:rsidRPr="00E03C10">
        <w:rPr>
          <w:sz w:val="22"/>
          <w:lang w:val="nl-BE"/>
        </w:rPr>
        <w:t xml:space="preserve"> verjaardag van de ratificatie door België van het Verdrag inzake </w:t>
      </w:r>
      <w:r w:rsidR="00DC412B" w:rsidRPr="00E03C10">
        <w:rPr>
          <w:sz w:val="22"/>
          <w:lang w:val="nl-BE"/>
        </w:rPr>
        <w:t>biologische diversiteit</w:t>
      </w:r>
      <w:r w:rsidR="007C5E94" w:rsidRPr="00E03C10">
        <w:rPr>
          <w:sz w:val="22"/>
          <w:lang w:val="nl-BE"/>
        </w:rPr>
        <w:t>. De</w:t>
      </w:r>
      <w:r w:rsidR="00665C48" w:rsidRPr="00E03C10">
        <w:rPr>
          <w:sz w:val="22"/>
          <w:lang w:val="nl-BE"/>
        </w:rPr>
        <w:t>ze</w:t>
      </w:r>
      <w:r w:rsidR="007C5E94" w:rsidRPr="00E03C10">
        <w:rPr>
          <w:sz w:val="22"/>
          <w:lang w:val="nl-BE"/>
        </w:rPr>
        <w:t xml:space="preserve"> omvatte</w:t>
      </w:r>
      <w:r w:rsidR="00665C48" w:rsidRPr="00E03C10">
        <w:rPr>
          <w:sz w:val="22"/>
          <w:lang w:val="nl-BE"/>
        </w:rPr>
        <w:t>n</w:t>
      </w:r>
      <w:r w:rsidR="007C5E94" w:rsidRPr="00E03C10">
        <w:rPr>
          <w:sz w:val="22"/>
          <w:lang w:val="nl-BE"/>
        </w:rPr>
        <w:t xml:space="preserve"> drie luiken, die samen kwamen tijden</w:t>
      </w:r>
      <w:r w:rsidR="00665C48" w:rsidRPr="00E03C10">
        <w:rPr>
          <w:sz w:val="22"/>
          <w:lang w:val="nl-BE"/>
        </w:rPr>
        <w:t>s een evenement op 20 mei 2016, genaamd “1001 voor biodiversiteit”:</w:t>
      </w:r>
    </w:p>
    <w:p w:rsidR="00A36E19" w:rsidRPr="00E03C10" w:rsidRDefault="008625D5" w:rsidP="00A36E19">
      <w:pPr>
        <w:pStyle w:val="Lijstalinea"/>
        <w:numPr>
          <w:ilvl w:val="0"/>
          <w:numId w:val="1"/>
        </w:numPr>
        <w:rPr>
          <w:sz w:val="22"/>
          <w:lang w:val="nl-BE"/>
        </w:rPr>
      </w:pPr>
      <w:r w:rsidRPr="00E03C10">
        <w:rPr>
          <w:b/>
          <w:i/>
          <w:sz w:val="22"/>
          <w:lang w:val="nl-BE"/>
        </w:rPr>
        <w:t>1001 ideeën</w:t>
      </w:r>
      <w:r w:rsidRPr="00E03C10">
        <w:rPr>
          <w:sz w:val="22"/>
          <w:lang w:val="nl-BE"/>
        </w:rPr>
        <w:t xml:space="preserve">: een wedstrijd, gericht op het grote publiek, met als doel goede en haalbare acties die de biodiversiteit ondersteunen te </w:t>
      </w:r>
      <w:r w:rsidR="007C5E94" w:rsidRPr="00E03C10">
        <w:rPr>
          <w:sz w:val="22"/>
          <w:lang w:val="nl-BE"/>
        </w:rPr>
        <w:t>vinden. De prijsuitreiking vond plaats tijdens het evenement op 20 mei.</w:t>
      </w:r>
      <w:r w:rsidR="00DC412B" w:rsidRPr="00E03C10">
        <w:rPr>
          <w:sz w:val="22"/>
          <w:lang w:val="nl-BE"/>
        </w:rPr>
        <w:t xml:space="preserve"> </w:t>
      </w:r>
    </w:p>
    <w:p w:rsidR="008625D5" w:rsidRPr="00E03C10" w:rsidRDefault="008625D5" w:rsidP="00A36E19">
      <w:pPr>
        <w:pStyle w:val="Lijstalinea"/>
        <w:numPr>
          <w:ilvl w:val="0"/>
          <w:numId w:val="1"/>
        </w:numPr>
        <w:rPr>
          <w:sz w:val="22"/>
          <w:lang w:val="nl-BE"/>
        </w:rPr>
      </w:pPr>
      <w:r w:rsidRPr="00E03C10">
        <w:rPr>
          <w:b/>
          <w:i/>
          <w:sz w:val="22"/>
          <w:lang w:val="nl-BE"/>
        </w:rPr>
        <w:t>1001 acties</w:t>
      </w:r>
      <w:r w:rsidRPr="00E03C10">
        <w:rPr>
          <w:sz w:val="22"/>
          <w:lang w:val="nl-BE"/>
        </w:rPr>
        <w:t xml:space="preserve">: de acties uit het boekje “366 tips voor de biodiversiteit” werden </w:t>
      </w:r>
      <w:r w:rsidR="00970971" w:rsidRPr="00E03C10">
        <w:rPr>
          <w:sz w:val="22"/>
          <w:lang w:val="nl-BE"/>
        </w:rPr>
        <w:t xml:space="preserve">verrijkt met de goede ideeën van de wedstrijd en </w:t>
      </w:r>
      <w:r w:rsidRPr="00E03C10">
        <w:rPr>
          <w:sz w:val="22"/>
          <w:lang w:val="nl-BE"/>
        </w:rPr>
        <w:t xml:space="preserve">samen in een nieuw jasje gestopt, namelijk een “biotipsmachine” die </w:t>
      </w:r>
      <w:r w:rsidR="00DC412B" w:rsidRPr="00E03C10">
        <w:rPr>
          <w:sz w:val="22"/>
          <w:lang w:val="nl-BE"/>
        </w:rPr>
        <w:t xml:space="preserve">gepersonaliseerde lijsten met actietips aflevert en </w:t>
      </w:r>
      <w:r w:rsidRPr="00E03C10">
        <w:rPr>
          <w:sz w:val="22"/>
          <w:lang w:val="nl-BE"/>
        </w:rPr>
        <w:t>toelaat aangepaste actie</w:t>
      </w:r>
      <w:r w:rsidR="00950C12" w:rsidRPr="00E03C10">
        <w:rPr>
          <w:sz w:val="22"/>
          <w:lang w:val="nl-BE"/>
        </w:rPr>
        <w:t>s</w:t>
      </w:r>
      <w:r w:rsidRPr="00E03C10">
        <w:rPr>
          <w:sz w:val="22"/>
          <w:lang w:val="nl-BE"/>
        </w:rPr>
        <w:t xml:space="preserve"> te verspreiden via sociale media.</w:t>
      </w:r>
    </w:p>
    <w:p w:rsidR="008625D5" w:rsidRPr="00E03C10" w:rsidRDefault="008625D5" w:rsidP="007C5E94">
      <w:pPr>
        <w:pStyle w:val="Lijstalinea"/>
        <w:numPr>
          <w:ilvl w:val="0"/>
          <w:numId w:val="1"/>
        </w:numPr>
        <w:rPr>
          <w:sz w:val="22"/>
          <w:lang w:val="nl-BE"/>
        </w:rPr>
      </w:pPr>
      <w:r w:rsidRPr="00E03C10">
        <w:rPr>
          <w:b/>
          <w:i/>
          <w:sz w:val="22"/>
          <w:lang w:val="nl-BE"/>
        </w:rPr>
        <w:t>1001 beslissingen</w:t>
      </w:r>
      <w:r w:rsidRPr="00E03C10">
        <w:rPr>
          <w:sz w:val="22"/>
          <w:lang w:val="nl-BE"/>
        </w:rPr>
        <w:t>: ook de politiek</w:t>
      </w:r>
      <w:r w:rsidR="00F31BE4" w:rsidRPr="00E03C10">
        <w:rPr>
          <w:sz w:val="22"/>
          <w:lang w:val="nl-BE"/>
        </w:rPr>
        <w:t>e</w:t>
      </w:r>
      <w:r w:rsidRPr="00E03C10">
        <w:rPr>
          <w:sz w:val="22"/>
          <w:lang w:val="nl-BE"/>
        </w:rPr>
        <w:t xml:space="preserve"> wereld kreeg een gezicht, </w:t>
      </w:r>
      <w:r w:rsidR="007C5E94" w:rsidRPr="00E03C10">
        <w:rPr>
          <w:sz w:val="22"/>
          <w:lang w:val="nl-BE"/>
        </w:rPr>
        <w:t>met</w:t>
      </w:r>
      <w:r w:rsidRPr="00E03C10">
        <w:rPr>
          <w:sz w:val="22"/>
          <w:lang w:val="nl-BE"/>
        </w:rPr>
        <w:t xml:space="preserve"> een gezamenlijk perscommuniqué en </w:t>
      </w:r>
      <w:r w:rsidR="007C5E94" w:rsidRPr="00E03C10">
        <w:rPr>
          <w:sz w:val="22"/>
          <w:lang w:val="nl-BE"/>
        </w:rPr>
        <w:t xml:space="preserve">(video)boodschap </w:t>
      </w:r>
      <w:r w:rsidRPr="00E03C10">
        <w:rPr>
          <w:sz w:val="22"/>
          <w:lang w:val="nl-BE"/>
        </w:rPr>
        <w:t xml:space="preserve">van alle </w:t>
      </w:r>
      <w:r w:rsidR="007C5E94" w:rsidRPr="00E03C10">
        <w:rPr>
          <w:sz w:val="22"/>
          <w:lang w:val="nl-BE"/>
        </w:rPr>
        <w:t xml:space="preserve">bevoegde </w:t>
      </w:r>
      <w:r w:rsidRPr="00E03C10">
        <w:rPr>
          <w:sz w:val="22"/>
          <w:lang w:val="nl-BE"/>
        </w:rPr>
        <w:t>minister</w:t>
      </w:r>
      <w:r w:rsidR="007C5E94" w:rsidRPr="00E03C10">
        <w:rPr>
          <w:sz w:val="22"/>
          <w:lang w:val="nl-BE"/>
        </w:rPr>
        <w:t>s, en een debat waartoe vertegenwoordigers van de jongerenvleugels van de politieke partijen vertegenwoordigd in de Belgische parlementen uitgenodigd waren.</w:t>
      </w:r>
    </w:p>
    <w:p w:rsidR="007C5E94" w:rsidRPr="00E03C10" w:rsidRDefault="00665C48">
      <w:pPr>
        <w:rPr>
          <w:sz w:val="22"/>
          <w:lang w:val="nl-BE"/>
        </w:rPr>
      </w:pPr>
      <w:r w:rsidRPr="00E03C10">
        <w:rPr>
          <w:sz w:val="22"/>
          <w:lang w:val="nl-BE"/>
        </w:rPr>
        <w:t>De drie luiken waren alle zeer succesvol, waarvan getuige:</w:t>
      </w:r>
    </w:p>
    <w:p w:rsidR="00665C48" w:rsidRPr="00E03C10" w:rsidRDefault="00665C48" w:rsidP="00665C48">
      <w:pPr>
        <w:rPr>
          <w:sz w:val="22"/>
          <w:lang w:val="nl-BE"/>
        </w:rPr>
      </w:pPr>
      <w:r w:rsidRPr="00E03C10">
        <w:rPr>
          <w:sz w:val="22"/>
          <w:lang w:val="nl-BE"/>
        </w:rPr>
        <w:t xml:space="preserve">Voor de </w:t>
      </w:r>
      <w:r w:rsidRPr="00E03C10">
        <w:rPr>
          <w:b/>
          <w:i/>
          <w:sz w:val="22"/>
          <w:lang w:val="nl-BE"/>
        </w:rPr>
        <w:t>ideeënwedstrijd</w:t>
      </w:r>
      <w:r w:rsidRPr="00E03C10">
        <w:rPr>
          <w:sz w:val="22"/>
          <w:lang w:val="nl-BE"/>
        </w:rPr>
        <w:t xml:space="preserve"> ontvingen we 260 inzendingen, waar</w:t>
      </w:r>
      <w:r w:rsidR="00016E13" w:rsidRPr="00E03C10">
        <w:rPr>
          <w:sz w:val="22"/>
          <w:lang w:val="nl-BE"/>
        </w:rPr>
        <w:t>bij</w:t>
      </w:r>
      <w:r w:rsidRPr="00E03C10">
        <w:rPr>
          <w:sz w:val="22"/>
          <w:lang w:val="nl-BE"/>
        </w:rPr>
        <w:t xml:space="preserve"> naar schatting tussen de 600 en 900 personen actief betrokken waren voor het uitdenken en uitwerken van de ideeën; uiteraard </w:t>
      </w:r>
      <w:r w:rsidR="00016E13" w:rsidRPr="00E03C10">
        <w:rPr>
          <w:sz w:val="22"/>
          <w:lang w:val="nl-BE"/>
        </w:rPr>
        <w:t xml:space="preserve">werden </w:t>
      </w:r>
      <w:r w:rsidRPr="00E03C10">
        <w:rPr>
          <w:sz w:val="22"/>
          <w:lang w:val="nl-BE"/>
        </w:rPr>
        <w:t xml:space="preserve">nog veel meer mensen er rechtstreeks </w:t>
      </w:r>
      <w:r w:rsidR="00016E13" w:rsidRPr="00E03C10">
        <w:rPr>
          <w:sz w:val="22"/>
          <w:lang w:val="nl-BE"/>
        </w:rPr>
        <w:t>of</w:t>
      </w:r>
      <w:r w:rsidRPr="00E03C10">
        <w:rPr>
          <w:sz w:val="22"/>
          <w:lang w:val="nl-BE"/>
        </w:rPr>
        <w:t xml:space="preserve"> onrechtstreeks door gesensibiliseerd (bv. ouders van actief meewerkende leerlingen, bezoekers van deelnemende bibliotheken, ...). Tijdens het evenement kwamen 104 kinderen, jongeren en volwassenen hun prijs in ontvangst nemen. </w:t>
      </w:r>
      <w:r w:rsidR="003555BC">
        <w:rPr>
          <w:sz w:val="22"/>
          <w:lang w:val="nl-BE"/>
        </w:rPr>
        <w:t xml:space="preserve">Er werden </w:t>
      </w:r>
      <w:r w:rsidRPr="00E03C10">
        <w:rPr>
          <w:sz w:val="22"/>
          <w:lang w:val="nl-BE"/>
        </w:rPr>
        <w:t>74 prijzen uitgedeeld (zowel individuele als groepsprijzen)</w:t>
      </w:r>
      <w:r w:rsidR="00F45188" w:rsidRPr="00E03C10">
        <w:rPr>
          <w:sz w:val="22"/>
          <w:lang w:val="nl-BE"/>
        </w:rPr>
        <w:t xml:space="preserve">, onder andere door </w:t>
      </w:r>
      <w:r w:rsidR="00C23272" w:rsidRPr="00E03C10">
        <w:rPr>
          <w:sz w:val="22"/>
          <w:lang w:val="nl-BE"/>
        </w:rPr>
        <w:t xml:space="preserve">Dhr. René Collin (Waals minister van Natuur), </w:t>
      </w:r>
      <w:r w:rsidR="00F45188" w:rsidRPr="00E03C10">
        <w:rPr>
          <w:sz w:val="22"/>
          <w:lang w:val="nl-BE"/>
        </w:rPr>
        <w:t>Mevr. Marie</w:t>
      </w:r>
      <w:r w:rsidR="00A36E19" w:rsidRPr="00E03C10">
        <w:rPr>
          <w:sz w:val="22"/>
          <w:lang w:val="nl-BE"/>
        </w:rPr>
        <w:t xml:space="preserve"> </w:t>
      </w:r>
      <w:r w:rsidR="00F45188" w:rsidRPr="00E03C10">
        <w:rPr>
          <w:sz w:val="22"/>
          <w:lang w:val="nl-BE"/>
        </w:rPr>
        <w:t>Christine Marghem (Federaal minister van leefmilieu)</w:t>
      </w:r>
      <w:r w:rsidR="00C23272" w:rsidRPr="00E03C10">
        <w:rPr>
          <w:sz w:val="22"/>
          <w:lang w:val="nl-BE"/>
        </w:rPr>
        <w:t xml:space="preserve">, en Prof. Faustin Toengaho, rector van de Universiteit van Kisangani. </w:t>
      </w:r>
      <w:r w:rsidR="00016E13" w:rsidRPr="00E03C10">
        <w:rPr>
          <w:sz w:val="22"/>
          <w:lang w:val="nl-BE"/>
        </w:rPr>
        <w:t>Zelfs d</w:t>
      </w:r>
      <w:r w:rsidRPr="00E03C10">
        <w:rPr>
          <w:sz w:val="22"/>
          <w:lang w:val="nl-BE"/>
        </w:rPr>
        <w:t xml:space="preserve">e indieners van niet-weerhouden ideeën </w:t>
      </w:r>
      <w:r w:rsidR="00016E13" w:rsidRPr="00E03C10">
        <w:rPr>
          <w:sz w:val="22"/>
          <w:lang w:val="nl-BE"/>
        </w:rPr>
        <w:t xml:space="preserve">werden beloond </w:t>
      </w:r>
      <w:r w:rsidRPr="00E03C10">
        <w:rPr>
          <w:sz w:val="22"/>
          <w:lang w:val="nl-BE"/>
        </w:rPr>
        <w:t xml:space="preserve">voor hun inspanning </w:t>
      </w:r>
      <w:r w:rsidR="00016E13" w:rsidRPr="00E03C10">
        <w:rPr>
          <w:sz w:val="22"/>
          <w:lang w:val="nl-BE"/>
        </w:rPr>
        <w:t>met zakjes bloemenzaadjes</w:t>
      </w:r>
      <w:r w:rsidRPr="00E03C10">
        <w:rPr>
          <w:sz w:val="22"/>
          <w:lang w:val="nl-BE"/>
        </w:rPr>
        <w:t>.</w:t>
      </w:r>
    </w:p>
    <w:p w:rsidR="00665C48" w:rsidRPr="00E03C10" w:rsidRDefault="00665C48" w:rsidP="00665C48">
      <w:pPr>
        <w:rPr>
          <w:sz w:val="22"/>
          <w:lang w:val="nl-BE"/>
        </w:rPr>
      </w:pPr>
      <w:r w:rsidRPr="00E03C10">
        <w:rPr>
          <w:sz w:val="22"/>
          <w:lang w:val="nl-BE"/>
        </w:rPr>
        <w:t xml:space="preserve">De </w:t>
      </w:r>
      <w:r w:rsidR="00016E13" w:rsidRPr="00E03C10">
        <w:rPr>
          <w:sz w:val="22"/>
          <w:lang w:val="nl-BE"/>
        </w:rPr>
        <w:t xml:space="preserve">nieuwe </w:t>
      </w:r>
      <w:r w:rsidRPr="00E03C10">
        <w:rPr>
          <w:b/>
          <w:i/>
          <w:sz w:val="22"/>
          <w:lang w:val="nl-BE"/>
        </w:rPr>
        <w:t>biotipsmachine</w:t>
      </w:r>
      <w:r w:rsidR="00016E13" w:rsidRPr="00E03C10">
        <w:rPr>
          <w:sz w:val="22"/>
          <w:lang w:val="nl-BE"/>
        </w:rPr>
        <w:t>, een e-platform met acties om de biodiversiteit te ondersteunen</w:t>
      </w:r>
      <w:r w:rsidR="00F31BE4" w:rsidRPr="00E03C10">
        <w:rPr>
          <w:sz w:val="22"/>
          <w:lang w:val="nl-BE"/>
        </w:rPr>
        <w:t>,</w:t>
      </w:r>
      <w:r w:rsidRPr="00E03C10">
        <w:rPr>
          <w:sz w:val="22"/>
          <w:lang w:val="nl-BE"/>
        </w:rPr>
        <w:t xml:space="preserve"> is nu te raadplegen op </w:t>
      </w:r>
      <w:hyperlink r:id="rId8" w:history="1">
        <w:r w:rsidR="007546CE" w:rsidRPr="007656CA">
          <w:rPr>
            <w:rStyle w:val="Hyperlink"/>
            <w:sz w:val="22"/>
            <w:lang w:val="nl-BE"/>
          </w:rPr>
          <w:t>http://www.1001biodiv.be/actions</w:t>
        </w:r>
      </w:hyperlink>
      <w:r w:rsidRPr="00E03C10">
        <w:rPr>
          <w:sz w:val="22"/>
          <w:lang w:val="nl-BE"/>
        </w:rPr>
        <w:t xml:space="preserve">, samen met actiefilmpjes rond drie bijzondere ideeën. </w:t>
      </w:r>
      <w:r w:rsidR="00BC456F" w:rsidRPr="00E03C10">
        <w:rPr>
          <w:sz w:val="22"/>
          <w:lang w:val="nl-BE"/>
        </w:rPr>
        <w:t>Op de</w:t>
      </w:r>
      <w:r w:rsidR="00016E13" w:rsidRPr="00E03C10">
        <w:rPr>
          <w:sz w:val="22"/>
          <w:lang w:val="nl-BE"/>
        </w:rPr>
        <w:t>ze</w:t>
      </w:r>
      <w:r w:rsidR="00BC456F" w:rsidRPr="00E03C10">
        <w:rPr>
          <w:sz w:val="22"/>
          <w:lang w:val="nl-BE"/>
        </w:rPr>
        <w:t xml:space="preserve"> nieuwe website zijn ook een ganse reeks foto’s en filmpjes gepost, en er worden er nog regelmatig bij geplaatst.</w:t>
      </w:r>
    </w:p>
    <w:p w:rsidR="00217CD4" w:rsidRPr="00E03C10" w:rsidRDefault="0066000E" w:rsidP="00665C48">
      <w:pPr>
        <w:rPr>
          <w:sz w:val="22"/>
          <w:lang w:val="nl-BE"/>
        </w:rPr>
      </w:pPr>
      <w:r w:rsidRPr="00E03C10">
        <w:rPr>
          <w:sz w:val="22"/>
          <w:lang w:val="nl-BE"/>
        </w:rPr>
        <w:t xml:space="preserve">Tijdens </w:t>
      </w:r>
      <w:r w:rsidR="00435A98">
        <w:rPr>
          <w:sz w:val="22"/>
          <w:lang w:val="nl-BE"/>
        </w:rPr>
        <w:t>de debatconferentie</w:t>
      </w:r>
      <w:r w:rsidRPr="00E03C10">
        <w:rPr>
          <w:sz w:val="22"/>
          <w:lang w:val="nl-BE"/>
        </w:rPr>
        <w:t xml:space="preserve"> </w:t>
      </w:r>
      <w:r w:rsidR="00F45188" w:rsidRPr="00E03C10">
        <w:rPr>
          <w:sz w:val="22"/>
          <w:lang w:val="nl-BE"/>
        </w:rPr>
        <w:t>“</w:t>
      </w:r>
      <w:r w:rsidR="00F45188" w:rsidRPr="00E03C10">
        <w:rPr>
          <w:b/>
          <w:i/>
          <w:sz w:val="22"/>
          <w:lang w:val="nl-BE"/>
        </w:rPr>
        <w:t xml:space="preserve">1001 beslissingen” </w:t>
      </w:r>
      <w:r w:rsidR="00C23272" w:rsidRPr="00E03C10">
        <w:rPr>
          <w:sz w:val="22"/>
          <w:lang w:val="nl-BE"/>
        </w:rPr>
        <w:t xml:space="preserve">luisterden zo’n 175 deelnemers naar </w:t>
      </w:r>
      <w:r w:rsidRPr="00E03C10">
        <w:rPr>
          <w:sz w:val="22"/>
          <w:lang w:val="nl-BE"/>
        </w:rPr>
        <w:t>boodschappen van St</w:t>
      </w:r>
      <w:r w:rsidR="00F45188" w:rsidRPr="00E03C10">
        <w:rPr>
          <w:sz w:val="22"/>
          <w:lang w:val="nl-BE"/>
        </w:rPr>
        <w:t>a</w:t>
      </w:r>
      <w:r w:rsidRPr="00E03C10">
        <w:rPr>
          <w:sz w:val="22"/>
          <w:lang w:val="nl-BE"/>
        </w:rPr>
        <w:t>atssecretaris Philippe De Backer (Noordzee) en de bevoegde ministers Joke Schauvliege (Vlaanderen)</w:t>
      </w:r>
      <w:r w:rsidR="00F31BE4" w:rsidRPr="00E03C10">
        <w:rPr>
          <w:sz w:val="22"/>
          <w:lang w:val="nl-BE"/>
        </w:rPr>
        <w:t>, Céline Fremault (Brussel)</w:t>
      </w:r>
      <w:r w:rsidRPr="00E03C10">
        <w:rPr>
          <w:sz w:val="22"/>
          <w:lang w:val="nl-BE"/>
        </w:rPr>
        <w:t xml:space="preserve"> en Marie</w:t>
      </w:r>
      <w:r w:rsidR="00A36E19" w:rsidRPr="00E03C10">
        <w:rPr>
          <w:sz w:val="22"/>
          <w:lang w:val="nl-BE"/>
        </w:rPr>
        <w:t xml:space="preserve"> </w:t>
      </w:r>
      <w:r w:rsidRPr="00E03C10">
        <w:rPr>
          <w:sz w:val="22"/>
          <w:lang w:val="nl-BE"/>
        </w:rPr>
        <w:t xml:space="preserve">Christine Marghem </w:t>
      </w:r>
      <w:r w:rsidR="00016E13" w:rsidRPr="00E03C10">
        <w:rPr>
          <w:sz w:val="22"/>
          <w:lang w:val="nl-BE"/>
        </w:rPr>
        <w:t>(Federaal)</w:t>
      </w:r>
      <w:r w:rsidR="00C23272" w:rsidRPr="00E03C10">
        <w:rPr>
          <w:sz w:val="22"/>
          <w:lang w:val="nl-BE"/>
        </w:rPr>
        <w:t xml:space="preserve">, en gaf de heer René Collin </w:t>
      </w:r>
      <w:r w:rsidRPr="00E03C10">
        <w:rPr>
          <w:sz w:val="22"/>
          <w:lang w:val="nl-BE"/>
        </w:rPr>
        <w:t xml:space="preserve">een uiteenzetting over zijn beleid. </w:t>
      </w:r>
      <w:r w:rsidR="00BC456F" w:rsidRPr="00E03C10">
        <w:rPr>
          <w:sz w:val="22"/>
          <w:lang w:val="nl-BE"/>
        </w:rPr>
        <w:t xml:space="preserve">Hun gezamenlijk perscommuniqué werd </w:t>
      </w:r>
      <w:r w:rsidR="00C23272" w:rsidRPr="00E03C10">
        <w:rPr>
          <w:sz w:val="22"/>
          <w:lang w:val="nl-BE"/>
        </w:rPr>
        <w:t xml:space="preserve">voorgesteld door Dhr. Roland Moreau, voorzitter van het coördinatie comité Internationaal </w:t>
      </w:r>
      <w:r w:rsidR="00C23272" w:rsidRPr="00E03C10">
        <w:rPr>
          <w:sz w:val="22"/>
          <w:lang w:val="nl-BE"/>
        </w:rPr>
        <w:lastRenderedPageBreak/>
        <w:t xml:space="preserve">milieubeleid, en </w:t>
      </w:r>
      <w:r w:rsidR="00BC456F" w:rsidRPr="00E03C10">
        <w:rPr>
          <w:sz w:val="22"/>
          <w:lang w:val="nl-BE"/>
        </w:rPr>
        <w:t xml:space="preserve">verspreid in de drie landstalen en het Engels, </w:t>
      </w:r>
      <w:r w:rsidR="00016E13" w:rsidRPr="00E03C10">
        <w:rPr>
          <w:sz w:val="22"/>
          <w:lang w:val="nl-BE"/>
        </w:rPr>
        <w:t xml:space="preserve">dit laatste </w:t>
      </w:r>
      <w:r w:rsidR="00BC456F" w:rsidRPr="00E03C10">
        <w:rPr>
          <w:sz w:val="22"/>
          <w:lang w:val="nl-BE"/>
        </w:rPr>
        <w:t xml:space="preserve">op </w:t>
      </w:r>
      <w:r w:rsidR="00016E13" w:rsidRPr="00E03C10">
        <w:rPr>
          <w:sz w:val="22"/>
          <w:lang w:val="nl-BE"/>
        </w:rPr>
        <w:t xml:space="preserve">uitdrukkelijke </w:t>
      </w:r>
      <w:r w:rsidR="00BC456F" w:rsidRPr="00E03C10">
        <w:rPr>
          <w:sz w:val="22"/>
          <w:lang w:val="nl-BE"/>
        </w:rPr>
        <w:t xml:space="preserve">vraag van DG Leefmilieu van de </w:t>
      </w:r>
      <w:r w:rsidR="00F31BE4" w:rsidRPr="00E03C10">
        <w:rPr>
          <w:sz w:val="22"/>
          <w:lang w:val="nl-BE"/>
        </w:rPr>
        <w:t>Europese C</w:t>
      </w:r>
      <w:r w:rsidR="00BC456F" w:rsidRPr="00E03C10">
        <w:rPr>
          <w:sz w:val="22"/>
          <w:lang w:val="nl-BE"/>
        </w:rPr>
        <w:t>ommissie.</w:t>
      </w:r>
      <w:r w:rsidR="003555BC">
        <w:rPr>
          <w:sz w:val="22"/>
          <w:lang w:val="nl-BE"/>
        </w:rPr>
        <w:t xml:space="preserve"> </w:t>
      </w:r>
      <w:r w:rsidR="00C7452A" w:rsidRPr="00E03C10">
        <w:rPr>
          <w:sz w:val="22"/>
          <w:lang w:val="nl-BE"/>
        </w:rPr>
        <w:t xml:space="preserve">Aan </w:t>
      </w:r>
      <w:r w:rsidR="00F31BE4" w:rsidRPr="00E03C10">
        <w:rPr>
          <w:sz w:val="22"/>
          <w:lang w:val="nl-BE"/>
        </w:rPr>
        <w:t xml:space="preserve">het </w:t>
      </w:r>
      <w:r w:rsidR="00C7452A" w:rsidRPr="00E03C10">
        <w:rPr>
          <w:sz w:val="22"/>
          <w:lang w:val="nl-BE"/>
        </w:rPr>
        <w:t xml:space="preserve">debat, gemodereerd door </w:t>
      </w:r>
      <w:r w:rsidR="008E20E6" w:rsidRPr="00E03C10">
        <w:rPr>
          <w:sz w:val="22"/>
          <w:lang w:val="nl-BE"/>
        </w:rPr>
        <w:t>Eddy Caekelberghs (RTBF)</w:t>
      </w:r>
      <w:r w:rsidR="00F31BE4" w:rsidRPr="00E03C10">
        <w:rPr>
          <w:sz w:val="22"/>
          <w:lang w:val="nl-BE"/>
        </w:rPr>
        <w:t>,</w:t>
      </w:r>
      <w:r w:rsidR="008E20E6" w:rsidRPr="00E03C10">
        <w:rPr>
          <w:sz w:val="22"/>
          <w:lang w:val="nl-BE"/>
        </w:rPr>
        <w:t xml:space="preserve"> namen </w:t>
      </w:r>
      <w:r w:rsidR="003555BC">
        <w:rPr>
          <w:sz w:val="22"/>
          <w:lang w:val="nl-BE"/>
        </w:rPr>
        <w:t>negen</w:t>
      </w:r>
      <w:r w:rsidR="00577BCB" w:rsidRPr="00E03C10">
        <w:rPr>
          <w:sz w:val="22"/>
          <w:lang w:val="nl-BE"/>
        </w:rPr>
        <w:t xml:space="preserve"> </w:t>
      </w:r>
      <w:r w:rsidR="00A36E19" w:rsidRPr="00E03C10">
        <w:rPr>
          <w:sz w:val="22"/>
          <w:lang w:val="nl-BE"/>
        </w:rPr>
        <w:t xml:space="preserve">jonge politici </w:t>
      </w:r>
      <w:r w:rsidR="00577BCB" w:rsidRPr="00E03C10">
        <w:rPr>
          <w:sz w:val="22"/>
          <w:lang w:val="nl-BE"/>
        </w:rPr>
        <w:t>deel</w:t>
      </w:r>
      <w:r w:rsidR="00F31BE4" w:rsidRPr="00E03C10">
        <w:rPr>
          <w:sz w:val="22"/>
          <w:lang w:val="nl-BE"/>
        </w:rPr>
        <w:t xml:space="preserve">: </w:t>
      </w:r>
      <w:r w:rsidR="00C23272" w:rsidRPr="00E03C10">
        <w:rPr>
          <w:sz w:val="22"/>
          <w:lang w:val="nl-BE"/>
        </w:rPr>
        <w:t xml:space="preserve">Nathan Blondé (Jongsocialisten), Lieven Demolder (Jong CD&amp;V), </w:t>
      </w:r>
      <w:r w:rsidR="0052036D" w:rsidRPr="00E03C10">
        <w:rPr>
          <w:sz w:val="22"/>
          <w:lang w:val="nl-BE"/>
        </w:rPr>
        <w:t>Steven Detry</w:t>
      </w:r>
      <w:r w:rsidR="00F31BE4" w:rsidRPr="00E03C10">
        <w:rPr>
          <w:sz w:val="22"/>
          <w:lang w:val="nl-BE"/>
        </w:rPr>
        <w:t xml:space="preserve"> (Jeunes MR), </w:t>
      </w:r>
      <w:r w:rsidR="00C23272" w:rsidRPr="00E03C10">
        <w:rPr>
          <w:sz w:val="22"/>
          <w:lang w:val="nl-BE"/>
        </w:rPr>
        <w:t xml:space="preserve">Jean-Noël Gillard (Défi Jeunes), Samuel Moiny (Jeunes Socialistes), Liza Lebrun (COMAC; Jeunes PTB), </w:t>
      </w:r>
      <w:r w:rsidR="0052036D" w:rsidRPr="00E03C10">
        <w:rPr>
          <w:sz w:val="22"/>
          <w:lang w:val="nl-BE"/>
        </w:rPr>
        <w:t>Nico Patelli</w:t>
      </w:r>
      <w:r w:rsidR="00F31BE4" w:rsidRPr="00E03C10">
        <w:rPr>
          <w:sz w:val="22"/>
          <w:lang w:val="nl-BE"/>
        </w:rPr>
        <w:t xml:space="preserve"> (Jeunes cdH), </w:t>
      </w:r>
      <w:r w:rsidR="0052036D" w:rsidRPr="00E03C10">
        <w:rPr>
          <w:sz w:val="22"/>
          <w:lang w:val="nl-BE"/>
        </w:rPr>
        <w:t>Caroline Saal</w:t>
      </w:r>
      <w:r w:rsidR="00F31BE4" w:rsidRPr="00E03C10">
        <w:rPr>
          <w:sz w:val="22"/>
          <w:lang w:val="nl-BE"/>
        </w:rPr>
        <w:t xml:space="preserve"> (</w:t>
      </w:r>
      <w:r w:rsidR="00CD5CA1" w:rsidRPr="00E03C10">
        <w:rPr>
          <w:sz w:val="22"/>
          <w:lang w:val="nl-BE"/>
        </w:rPr>
        <w:t>écolo j)</w:t>
      </w:r>
      <w:r w:rsidR="0052036D" w:rsidRPr="00E03C10">
        <w:rPr>
          <w:sz w:val="22"/>
          <w:lang w:val="nl-BE"/>
        </w:rPr>
        <w:t xml:space="preserve"> </w:t>
      </w:r>
      <w:r w:rsidR="00577BCB" w:rsidRPr="00E03C10">
        <w:rPr>
          <w:sz w:val="22"/>
          <w:lang w:val="nl-BE"/>
        </w:rPr>
        <w:t xml:space="preserve">en </w:t>
      </w:r>
      <w:r w:rsidR="0052036D" w:rsidRPr="00E03C10">
        <w:rPr>
          <w:sz w:val="22"/>
          <w:lang w:val="nl-BE"/>
        </w:rPr>
        <w:t>Jeroen Van Lysebettens</w:t>
      </w:r>
      <w:r w:rsidR="00CD5CA1" w:rsidRPr="00E03C10">
        <w:rPr>
          <w:sz w:val="22"/>
          <w:lang w:val="nl-BE"/>
        </w:rPr>
        <w:t xml:space="preserve"> (Jong Groen</w:t>
      </w:r>
      <w:r w:rsidR="0052036D" w:rsidRPr="00E03C10">
        <w:rPr>
          <w:sz w:val="22"/>
          <w:lang w:val="nl-BE"/>
        </w:rPr>
        <w:t>)</w:t>
      </w:r>
      <w:r w:rsidR="00577BCB" w:rsidRPr="00E03C10">
        <w:rPr>
          <w:sz w:val="22"/>
          <w:lang w:val="nl-BE"/>
        </w:rPr>
        <w:t>.</w:t>
      </w:r>
      <w:r w:rsidR="0052036D" w:rsidRPr="00E03C10">
        <w:rPr>
          <w:sz w:val="22"/>
          <w:lang w:val="nl-BE"/>
        </w:rPr>
        <w:t xml:space="preserve"> </w:t>
      </w:r>
      <w:r w:rsidR="00217CD4" w:rsidRPr="00E03C10">
        <w:rPr>
          <w:sz w:val="22"/>
          <w:lang w:val="nl-BE"/>
        </w:rPr>
        <w:t>Een groot aantal interessante opmerkingen werd doorgestuurd via twitter, zodanig zelfs dat t</w:t>
      </w:r>
      <w:r w:rsidR="00C7452A" w:rsidRPr="00E03C10">
        <w:rPr>
          <w:sz w:val="22"/>
          <w:lang w:val="nl-BE"/>
        </w:rPr>
        <w:t>ijdens het debat de hashtag #</w:t>
      </w:r>
      <w:r w:rsidRPr="00E03C10">
        <w:rPr>
          <w:sz w:val="22"/>
          <w:lang w:val="nl-BE"/>
        </w:rPr>
        <w:t xml:space="preserve">1001biodiv trending </w:t>
      </w:r>
      <w:r w:rsidR="00217CD4" w:rsidRPr="00E03C10">
        <w:rPr>
          <w:sz w:val="22"/>
          <w:lang w:val="nl-BE"/>
        </w:rPr>
        <w:t xml:space="preserve">was in België </w:t>
      </w:r>
      <w:r w:rsidRPr="00E03C10">
        <w:rPr>
          <w:sz w:val="22"/>
          <w:lang w:val="nl-BE"/>
        </w:rPr>
        <w:t xml:space="preserve">(zie </w:t>
      </w:r>
      <w:hyperlink r:id="rId9" w:history="1">
        <w:r w:rsidRPr="00E03C10">
          <w:rPr>
            <w:rStyle w:val="Hyperlink"/>
            <w:sz w:val="22"/>
            <w:lang w:val="nl-BE"/>
          </w:rPr>
          <w:t>https://twitter.com/1001Biodiv</w:t>
        </w:r>
      </w:hyperlink>
      <w:r w:rsidRPr="00E03C10">
        <w:rPr>
          <w:sz w:val="22"/>
          <w:lang w:val="nl-BE"/>
        </w:rPr>
        <w:t>)</w:t>
      </w:r>
      <w:r w:rsidR="00217CD4" w:rsidRPr="00E03C10">
        <w:rPr>
          <w:sz w:val="22"/>
          <w:lang w:val="nl-BE"/>
        </w:rPr>
        <w:t xml:space="preserve">! </w:t>
      </w:r>
    </w:p>
    <w:p w:rsidR="00CA7E94" w:rsidRPr="00E03C10" w:rsidRDefault="00217CD4" w:rsidP="00665C48">
      <w:pPr>
        <w:rPr>
          <w:sz w:val="22"/>
          <w:lang w:val="nl-BE"/>
        </w:rPr>
      </w:pPr>
      <w:r w:rsidRPr="00E03C10">
        <w:rPr>
          <w:sz w:val="22"/>
          <w:lang w:val="nl-BE"/>
        </w:rPr>
        <w:t xml:space="preserve">De opinie en reacties van het publiek werd bevraagd via een </w:t>
      </w:r>
      <w:r w:rsidR="00CD5CA1" w:rsidRPr="00E03C10">
        <w:rPr>
          <w:sz w:val="22"/>
          <w:lang w:val="nl-BE"/>
        </w:rPr>
        <w:t>stemsysteem</w:t>
      </w:r>
      <w:r w:rsidRPr="00E03C10">
        <w:rPr>
          <w:sz w:val="22"/>
          <w:lang w:val="nl-BE"/>
        </w:rPr>
        <w:t>. Deze in</w:t>
      </w:r>
      <w:r w:rsidR="00CD5CA1" w:rsidRPr="00E03C10">
        <w:rPr>
          <w:sz w:val="22"/>
          <w:lang w:val="nl-BE"/>
        </w:rPr>
        <w:t>teractieve toets voedde het debat met</w:t>
      </w:r>
      <w:r w:rsidRPr="00E03C10">
        <w:rPr>
          <w:sz w:val="22"/>
          <w:lang w:val="nl-BE"/>
        </w:rPr>
        <w:t xml:space="preserve"> uitgesproken opinies en duidde de meest actieve en overtuigende panelleden </w:t>
      </w:r>
      <w:r w:rsidR="00CA7E94" w:rsidRPr="00E03C10">
        <w:rPr>
          <w:sz w:val="22"/>
          <w:lang w:val="nl-BE"/>
        </w:rPr>
        <w:t xml:space="preserve">aan </w:t>
      </w:r>
      <w:r w:rsidRPr="00E03C10">
        <w:rPr>
          <w:sz w:val="22"/>
          <w:lang w:val="nl-BE"/>
        </w:rPr>
        <w:t>via stemming</w:t>
      </w:r>
      <w:r w:rsidR="00CA7E94" w:rsidRPr="00E03C10">
        <w:rPr>
          <w:sz w:val="22"/>
          <w:lang w:val="nl-BE"/>
        </w:rPr>
        <w:t xml:space="preserve"> (zie bijgevoegde presentatie)</w:t>
      </w:r>
      <w:r w:rsidRPr="00E03C10">
        <w:rPr>
          <w:sz w:val="22"/>
          <w:lang w:val="nl-BE"/>
        </w:rPr>
        <w:t>.</w:t>
      </w:r>
      <w:r w:rsidR="00CA7E94" w:rsidRPr="00E03C10">
        <w:rPr>
          <w:sz w:val="22"/>
          <w:lang w:val="nl-BE"/>
        </w:rPr>
        <w:t xml:space="preserve"> Enkele opmerkelijke vaststellingen:</w:t>
      </w:r>
    </w:p>
    <w:p w:rsidR="00577BCB" w:rsidRPr="00E03C10" w:rsidRDefault="00CA7E94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>Het publiek bestond voornamelijk uit 35-64 jarigen (75%), waarvan de overgrote meerderheid zich bewust is van het belang van de biodiversiteit en</w:t>
      </w:r>
      <w:r w:rsidR="00016E13" w:rsidRPr="00E03C10">
        <w:rPr>
          <w:sz w:val="22"/>
          <w:lang w:val="nl-BE"/>
        </w:rPr>
        <w:t xml:space="preserve"> beweert</w:t>
      </w:r>
      <w:r w:rsidRPr="00E03C10">
        <w:rPr>
          <w:sz w:val="22"/>
          <w:lang w:val="nl-BE"/>
        </w:rPr>
        <w:t xml:space="preserve"> er ook zorg voor </w:t>
      </w:r>
      <w:r w:rsidR="00016E13" w:rsidRPr="00E03C10">
        <w:rPr>
          <w:sz w:val="22"/>
          <w:lang w:val="nl-BE"/>
        </w:rPr>
        <w:t>te dra</w:t>
      </w:r>
      <w:r w:rsidRPr="00E03C10">
        <w:rPr>
          <w:sz w:val="22"/>
          <w:lang w:val="nl-BE"/>
        </w:rPr>
        <w:t>g</w:t>
      </w:r>
      <w:r w:rsidR="00016E13" w:rsidRPr="00E03C10">
        <w:rPr>
          <w:sz w:val="22"/>
          <w:lang w:val="nl-BE"/>
        </w:rPr>
        <w:t>en</w:t>
      </w:r>
      <w:r w:rsidRPr="00E03C10">
        <w:rPr>
          <w:sz w:val="22"/>
          <w:lang w:val="nl-BE"/>
        </w:rPr>
        <w:t xml:space="preserve"> in zijn dagelijks leven (96%)</w:t>
      </w:r>
      <w:r w:rsidR="00CD5CA1" w:rsidRPr="00E03C10">
        <w:rPr>
          <w:sz w:val="22"/>
          <w:lang w:val="nl-BE"/>
        </w:rPr>
        <w:t>.</w:t>
      </w:r>
    </w:p>
    <w:p w:rsidR="00CA7E94" w:rsidRPr="00E03C10" w:rsidRDefault="00CA7E94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 xml:space="preserve">Opname van de biodiversiteit in onderwijsprogramma’s (58%) en verspreiding van positieve verhalen (32%) </w:t>
      </w:r>
      <w:r w:rsidR="003555BC">
        <w:rPr>
          <w:sz w:val="22"/>
          <w:lang w:val="nl-BE"/>
        </w:rPr>
        <w:t xml:space="preserve">zijn </w:t>
      </w:r>
      <w:r w:rsidRPr="00E03C10">
        <w:rPr>
          <w:sz w:val="22"/>
          <w:lang w:val="nl-BE"/>
        </w:rPr>
        <w:t xml:space="preserve">de meest aansprekende </w:t>
      </w:r>
      <w:r w:rsidR="00016E13" w:rsidRPr="00E03C10">
        <w:rPr>
          <w:sz w:val="22"/>
          <w:lang w:val="nl-BE"/>
        </w:rPr>
        <w:t>methodes</w:t>
      </w:r>
      <w:r w:rsidRPr="00E03C10">
        <w:rPr>
          <w:sz w:val="22"/>
          <w:lang w:val="nl-BE"/>
        </w:rPr>
        <w:t xml:space="preserve"> om biodiversiteit meer in de kijker te plaatsen</w:t>
      </w:r>
      <w:r w:rsidR="00CD5CA1" w:rsidRPr="00E03C10">
        <w:rPr>
          <w:sz w:val="22"/>
          <w:lang w:val="nl-BE"/>
        </w:rPr>
        <w:t>.</w:t>
      </w:r>
    </w:p>
    <w:p w:rsidR="00CA7E94" w:rsidRPr="00E03C10" w:rsidRDefault="00CA7E94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>85% is ervan overtuigd dat het verstrekken van informatie en incentives aan bedrijven deze kan aanzetten hun impact te minimaliseren, en de biodiversiteit te beschermen</w:t>
      </w:r>
      <w:r w:rsidR="00CD5CA1" w:rsidRPr="00E03C10">
        <w:rPr>
          <w:sz w:val="22"/>
          <w:lang w:val="nl-BE"/>
        </w:rPr>
        <w:t>.</w:t>
      </w:r>
    </w:p>
    <w:p w:rsidR="00CA7E94" w:rsidRPr="00E03C10" w:rsidRDefault="00CA7E94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>Van transformatie naar een groene economie wordt het meest positieve effect op de biodiversiteit verwacht</w:t>
      </w:r>
      <w:r w:rsidR="00016E13" w:rsidRPr="00E03C10">
        <w:rPr>
          <w:sz w:val="22"/>
          <w:lang w:val="nl-BE"/>
        </w:rPr>
        <w:t xml:space="preserve"> (65%)</w:t>
      </w:r>
      <w:r w:rsidR="00CD5CA1" w:rsidRPr="00E03C10">
        <w:rPr>
          <w:sz w:val="22"/>
          <w:lang w:val="nl-BE"/>
        </w:rPr>
        <w:t>.</w:t>
      </w:r>
    </w:p>
    <w:p w:rsidR="00CA7E94" w:rsidRPr="00E03C10" w:rsidRDefault="00CA7E94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>79% staat positief tegenover het uitvoeren van maatregelen om de biodiversiteit in het buitenland in plaats van nationaal te beschermen</w:t>
      </w:r>
      <w:r w:rsidR="00CD5CA1" w:rsidRPr="00E03C10">
        <w:rPr>
          <w:sz w:val="22"/>
          <w:lang w:val="nl-BE"/>
        </w:rPr>
        <w:t>.</w:t>
      </w:r>
    </w:p>
    <w:p w:rsidR="00CA7E94" w:rsidRPr="00E03C10" w:rsidRDefault="00880AFB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 xml:space="preserve">Onze politiek </w:t>
      </w:r>
      <w:r w:rsidR="00CD5CA1" w:rsidRPr="00E03C10">
        <w:rPr>
          <w:sz w:val="22"/>
          <w:lang w:val="nl-BE"/>
        </w:rPr>
        <w:t xml:space="preserve">kan </w:t>
      </w:r>
      <w:r w:rsidRPr="00E03C10">
        <w:rPr>
          <w:sz w:val="22"/>
          <w:lang w:val="nl-BE"/>
        </w:rPr>
        <w:t>de bescherming van de biodiversiteit i</w:t>
      </w:r>
      <w:r w:rsidR="00CA7E94" w:rsidRPr="00E03C10">
        <w:rPr>
          <w:sz w:val="22"/>
          <w:lang w:val="nl-BE"/>
        </w:rPr>
        <w:t xml:space="preserve">n ontwikkelingslanden </w:t>
      </w:r>
      <w:r w:rsidR="00CD5CA1" w:rsidRPr="00E03C10">
        <w:rPr>
          <w:sz w:val="22"/>
          <w:lang w:val="nl-BE"/>
        </w:rPr>
        <w:t xml:space="preserve">het meest effectief </w:t>
      </w:r>
      <w:r w:rsidRPr="00E03C10">
        <w:rPr>
          <w:sz w:val="22"/>
          <w:lang w:val="nl-BE"/>
        </w:rPr>
        <w:t xml:space="preserve">ondersteunen door </w:t>
      </w:r>
      <w:r w:rsidR="00CA7E94" w:rsidRPr="00E03C10">
        <w:rPr>
          <w:sz w:val="22"/>
          <w:lang w:val="nl-BE"/>
        </w:rPr>
        <w:t>het promoten van het duurzaam gebruik van biodiversiteit door lokale gemeenschappen (43%) en, in iets mindere mate, het opleiden van lokale wetenschappers en beleidsverantwoordelijken (35%)</w:t>
      </w:r>
      <w:r w:rsidR="00CD5CA1" w:rsidRPr="00E03C10">
        <w:rPr>
          <w:sz w:val="22"/>
          <w:lang w:val="nl-BE"/>
        </w:rPr>
        <w:t>.</w:t>
      </w:r>
      <w:r w:rsidR="00CA7E94" w:rsidRPr="00E03C10">
        <w:rPr>
          <w:sz w:val="22"/>
          <w:lang w:val="nl-BE"/>
        </w:rPr>
        <w:t xml:space="preserve"> </w:t>
      </w:r>
    </w:p>
    <w:p w:rsidR="00880AFB" w:rsidRPr="00E03C10" w:rsidRDefault="00CD5CA1" w:rsidP="00CA7E94">
      <w:pPr>
        <w:pStyle w:val="Lijstalinea"/>
        <w:numPr>
          <w:ilvl w:val="0"/>
          <w:numId w:val="2"/>
        </w:numPr>
        <w:rPr>
          <w:sz w:val="22"/>
          <w:lang w:val="nl-BE"/>
        </w:rPr>
      </w:pPr>
      <w:r w:rsidRPr="00E03C10">
        <w:rPr>
          <w:sz w:val="22"/>
          <w:lang w:val="nl-BE"/>
        </w:rPr>
        <w:t>S</w:t>
      </w:r>
      <w:r w:rsidR="00880AFB" w:rsidRPr="00E03C10">
        <w:rPr>
          <w:sz w:val="22"/>
          <w:lang w:val="nl-BE"/>
        </w:rPr>
        <w:t xml:space="preserve">lechts 4% </w:t>
      </w:r>
      <w:r w:rsidRPr="00E03C10">
        <w:rPr>
          <w:sz w:val="22"/>
          <w:lang w:val="nl-BE"/>
        </w:rPr>
        <w:t xml:space="preserve">van de aanwezigen </w:t>
      </w:r>
      <w:r w:rsidR="00880AFB" w:rsidRPr="00E03C10">
        <w:rPr>
          <w:sz w:val="22"/>
          <w:lang w:val="nl-BE"/>
        </w:rPr>
        <w:t>vindt dat politici en het beleid in het algemeen voldoende aandacht besteden aan de biodiversiteit…</w:t>
      </w:r>
    </w:p>
    <w:p w:rsidR="00665C48" w:rsidRPr="00E03C10" w:rsidRDefault="00BC456F" w:rsidP="00665C48">
      <w:pPr>
        <w:rPr>
          <w:sz w:val="22"/>
          <w:lang w:val="nl-BE"/>
        </w:rPr>
      </w:pPr>
      <w:r w:rsidRPr="00E03C10">
        <w:rPr>
          <w:sz w:val="22"/>
          <w:lang w:val="nl-BE"/>
        </w:rPr>
        <w:t xml:space="preserve">Als onmiddellijk </w:t>
      </w:r>
      <w:r w:rsidRPr="00E03C10">
        <w:rPr>
          <w:b/>
          <w:i/>
          <w:sz w:val="22"/>
          <w:lang w:val="nl-BE"/>
        </w:rPr>
        <w:t>gevolg</w:t>
      </w:r>
      <w:r w:rsidRPr="00E03C10">
        <w:rPr>
          <w:sz w:val="22"/>
          <w:lang w:val="nl-BE"/>
        </w:rPr>
        <w:t xml:space="preserve"> van de </w:t>
      </w:r>
      <w:r w:rsidR="00CD5CA1" w:rsidRPr="00E03C10">
        <w:rPr>
          <w:sz w:val="22"/>
          <w:lang w:val="nl-BE"/>
        </w:rPr>
        <w:t xml:space="preserve">1001 </w:t>
      </w:r>
      <w:r w:rsidRPr="00E03C10">
        <w:rPr>
          <w:sz w:val="22"/>
          <w:lang w:val="nl-BE"/>
        </w:rPr>
        <w:t xml:space="preserve">activiteiten </w:t>
      </w:r>
      <w:r w:rsidR="00CD5CA1" w:rsidRPr="00E03C10">
        <w:rPr>
          <w:sz w:val="22"/>
          <w:lang w:val="nl-BE"/>
        </w:rPr>
        <w:t xml:space="preserve">evolueerden </w:t>
      </w:r>
      <w:r w:rsidR="003555BC">
        <w:rPr>
          <w:sz w:val="22"/>
          <w:lang w:val="nl-BE"/>
        </w:rPr>
        <w:t xml:space="preserve">onze </w:t>
      </w:r>
      <w:r w:rsidRPr="00E03C10">
        <w:rPr>
          <w:sz w:val="22"/>
          <w:lang w:val="nl-BE"/>
        </w:rPr>
        <w:t>sociale media</w:t>
      </w:r>
      <w:r w:rsidR="00CD5CA1" w:rsidRPr="00E03C10">
        <w:rPr>
          <w:sz w:val="22"/>
          <w:lang w:val="nl-BE"/>
        </w:rPr>
        <w:t xml:space="preserve"> als volgt</w:t>
      </w:r>
      <w:r w:rsidRPr="00E03C10">
        <w:rPr>
          <w:sz w:val="22"/>
          <w:lang w:val="nl-BE"/>
        </w:rPr>
        <w:t>:</w:t>
      </w:r>
    </w:p>
    <w:p w:rsidR="00207F80" w:rsidRPr="00E03C10" w:rsidRDefault="00E03C10" w:rsidP="00E03C10">
      <w:pPr>
        <w:spacing w:before="0" w:after="0" w:line="240" w:lineRule="auto"/>
        <w:rPr>
          <w:sz w:val="22"/>
          <w:lang w:val="nl-BE"/>
        </w:rPr>
      </w:pPr>
      <w:r w:rsidRPr="00E03C10">
        <w:rPr>
          <w:sz w:val="22"/>
          <w:lang w:val="nl-BE"/>
        </w:rPr>
        <w:t xml:space="preserve">* </w:t>
      </w:r>
      <w:r w:rsidR="007546CE">
        <w:rPr>
          <w:b/>
          <w:sz w:val="22"/>
          <w:lang w:val="nl-BE"/>
        </w:rPr>
        <w:t>F</w:t>
      </w:r>
      <w:r w:rsidRPr="00E03C10">
        <w:rPr>
          <w:b/>
          <w:sz w:val="22"/>
          <w:lang w:val="nl-BE"/>
        </w:rPr>
        <w:t>acebook</w:t>
      </w:r>
      <w:r w:rsidR="00665C48" w:rsidRPr="00E03C10">
        <w:rPr>
          <w:sz w:val="22"/>
          <w:lang w:val="nl-BE"/>
        </w:rPr>
        <w:t xml:space="preserve">: </w:t>
      </w:r>
      <w:r w:rsidR="00207F80" w:rsidRPr="00E03C10">
        <w:rPr>
          <w:sz w:val="22"/>
          <w:lang w:val="nl-BE"/>
        </w:rPr>
        <w:t xml:space="preserve">het aantal volgers steeg van </w:t>
      </w:r>
      <w:r w:rsidR="00665C48" w:rsidRPr="00E03C10">
        <w:rPr>
          <w:sz w:val="22"/>
          <w:lang w:val="nl-BE"/>
        </w:rPr>
        <w:t xml:space="preserve">200 </w:t>
      </w:r>
      <w:r w:rsidR="00207F80" w:rsidRPr="00E03C10">
        <w:rPr>
          <w:sz w:val="22"/>
          <w:lang w:val="nl-BE"/>
        </w:rPr>
        <w:t xml:space="preserve">naar meer dan 550 op de Franstalige pagina en van </w:t>
      </w:r>
      <w:r w:rsidR="00665C48" w:rsidRPr="00E03C10">
        <w:rPr>
          <w:sz w:val="22"/>
          <w:lang w:val="nl-BE"/>
        </w:rPr>
        <w:t xml:space="preserve">250 </w:t>
      </w:r>
      <w:r w:rsidR="00207F80" w:rsidRPr="00E03C10">
        <w:rPr>
          <w:sz w:val="22"/>
          <w:lang w:val="nl-BE"/>
        </w:rPr>
        <w:t>naar meer dan 600 op de Nederlandstalige pagina</w:t>
      </w:r>
      <w:r w:rsidR="00C23272" w:rsidRPr="00E03C10">
        <w:rPr>
          <w:sz w:val="22"/>
          <w:lang w:val="nl-BE"/>
        </w:rPr>
        <w:t>;</w:t>
      </w:r>
    </w:p>
    <w:p w:rsidR="00207F80" w:rsidRPr="00E03C10" w:rsidRDefault="007546CE" w:rsidP="00E03C10">
      <w:pPr>
        <w:spacing w:before="0" w:after="0" w:line="240" w:lineRule="auto"/>
        <w:rPr>
          <w:sz w:val="22"/>
          <w:lang w:val="nl-BE"/>
        </w:rPr>
      </w:pPr>
      <w:r>
        <w:rPr>
          <w:sz w:val="22"/>
          <w:lang w:val="nl-BE"/>
        </w:rPr>
        <w:t>* D</w:t>
      </w:r>
      <w:r w:rsidR="00207F80" w:rsidRPr="00E03C10">
        <w:rPr>
          <w:sz w:val="22"/>
          <w:lang w:val="nl-BE"/>
        </w:rPr>
        <w:t xml:space="preserve">e nieuwe </w:t>
      </w:r>
      <w:r w:rsidR="00207F80" w:rsidRPr="00E03C10">
        <w:rPr>
          <w:b/>
          <w:sz w:val="22"/>
          <w:lang w:val="nl-BE"/>
        </w:rPr>
        <w:t>Twitter-account</w:t>
      </w:r>
      <w:r w:rsidR="00207F80" w:rsidRPr="00E03C10">
        <w:rPr>
          <w:sz w:val="22"/>
          <w:lang w:val="nl-BE"/>
        </w:rPr>
        <w:t xml:space="preserve"> verzamelde </w:t>
      </w:r>
      <w:r w:rsidR="003555BC">
        <w:rPr>
          <w:sz w:val="22"/>
          <w:lang w:val="nl-BE"/>
        </w:rPr>
        <w:t xml:space="preserve">reeds </w:t>
      </w:r>
      <w:r w:rsidR="00207F80" w:rsidRPr="00E03C10">
        <w:rPr>
          <w:sz w:val="22"/>
          <w:lang w:val="nl-BE"/>
        </w:rPr>
        <w:t xml:space="preserve">meer </w:t>
      </w:r>
      <w:r w:rsidR="003555BC">
        <w:rPr>
          <w:sz w:val="22"/>
          <w:lang w:val="nl-BE"/>
        </w:rPr>
        <w:t>dan 100 volgers en ambassadeurs;</w:t>
      </w:r>
    </w:p>
    <w:p w:rsidR="00665C48" w:rsidRPr="00E03C10" w:rsidRDefault="00665C48" w:rsidP="00E03C10">
      <w:pPr>
        <w:spacing w:before="0" w:after="0" w:line="240" w:lineRule="auto"/>
        <w:rPr>
          <w:sz w:val="22"/>
          <w:lang w:val="nl-BE"/>
        </w:rPr>
      </w:pPr>
      <w:r w:rsidRPr="00E03C10">
        <w:rPr>
          <w:sz w:val="22"/>
          <w:lang w:val="nl-BE"/>
        </w:rPr>
        <w:t xml:space="preserve"> * </w:t>
      </w:r>
      <w:r w:rsidR="00207F80" w:rsidRPr="00E03C10">
        <w:rPr>
          <w:sz w:val="22"/>
          <w:lang w:val="nl-BE"/>
        </w:rPr>
        <w:t xml:space="preserve">de </w:t>
      </w:r>
      <w:r w:rsidR="00207F80" w:rsidRPr="00E03C10">
        <w:rPr>
          <w:b/>
          <w:sz w:val="22"/>
          <w:lang w:val="nl-BE"/>
        </w:rPr>
        <w:t>nieuwsbrief</w:t>
      </w:r>
      <w:r w:rsidR="00207F80" w:rsidRPr="00E03C10">
        <w:rPr>
          <w:sz w:val="22"/>
          <w:lang w:val="nl-BE"/>
        </w:rPr>
        <w:t xml:space="preserve"> </w:t>
      </w:r>
      <w:r w:rsidR="003555BC" w:rsidRPr="003555BC">
        <w:rPr>
          <w:sz w:val="22"/>
          <w:lang w:val="nl-BE"/>
        </w:rPr>
        <w:t xml:space="preserve">"ik geef leven aan mijn planeet" werd omgedoopt tot </w:t>
      </w:r>
      <w:r w:rsidR="00207F80" w:rsidRPr="00E03C10">
        <w:rPr>
          <w:sz w:val="22"/>
          <w:lang w:val="nl-BE"/>
        </w:rPr>
        <w:t>"1001 voor biodiversiteit" bereikt meer dan 7.000 abonnees</w:t>
      </w:r>
      <w:r w:rsidR="00C23272" w:rsidRPr="00E03C10">
        <w:rPr>
          <w:sz w:val="22"/>
          <w:lang w:val="nl-BE"/>
        </w:rPr>
        <w:t>;</w:t>
      </w:r>
    </w:p>
    <w:p w:rsidR="009B7E7A" w:rsidRPr="00E03C10" w:rsidRDefault="007546CE" w:rsidP="00E03C10">
      <w:pPr>
        <w:spacing w:before="0" w:after="0" w:line="240" w:lineRule="auto"/>
        <w:rPr>
          <w:sz w:val="22"/>
          <w:lang w:val="nl-BE"/>
        </w:rPr>
      </w:pPr>
      <w:r>
        <w:rPr>
          <w:sz w:val="22"/>
          <w:lang w:val="nl-BE"/>
        </w:rPr>
        <w:t>* M</w:t>
      </w:r>
      <w:r w:rsidR="00027756" w:rsidRPr="00E03C10">
        <w:rPr>
          <w:sz w:val="22"/>
          <w:lang w:val="nl-BE"/>
        </w:rPr>
        <w:t xml:space="preserve">eer dan 20 </w:t>
      </w:r>
      <w:r w:rsidR="00A36E19" w:rsidRPr="00E03C10">
        <w:rPr>
          <w:b/>
          <w:sz w:val="22"/>
          <w:lang w:val="nl-BE"/>
        </w:rPr>
        <w:t>video’s</w:t>
      </w:r>
      <w:r w:rsidR="00027756" w:rsidRPr="00E03C10">
        <w:rPr>
          <w:sz w:val="22"/>
          <w:lang w:val="nl-BE"/>
        </w:rPr>
        <w:t xml:space="preserve"> werden al opgeladen op het nieuwe YouTube-kanaal "1001 for biodiversity"</w:t>
      </w:r>
      <w:r w:rsidR="00C23272" w:rsidRPr="00E03C10">
        <w:rPr>
          <w:sz w:val="22"/>
          <w:lang w:val="nl-BE"/>
        </w:rPr>
        <w:t>, en meer zullen nog toegevoegd worden;</w:t>
      </w:r>
    </w:p>
    <w:p w:rsidR="00D73C38" w:rsidRDefault="00A36E19" w:rsidP="00665C48">
      <w:pPr>
        <w:rPr>
          <w:sz w:val="22"/>
          <w:lang w:val="nl-BE"/>
        </w:rPr>
      </w:pPr>
      <w:r w:rsidRPr="00E03C10">
        <w:rPr>
          <w:sz w:val="22"/>
          <w:lang w:val="nl-BE"/>
        </w:rPr>
        <w:t>De</w:t>
      </w:r>
      <w:r w:rsidR="009B7E7A" w:rsidRPr="00E03C10">
        <w:rPr>
          <w:sz w:val="22"/>
          <w:lang w:val="nl-BE"/>
        </w:rPr>
        <w:t xml:space="preserve"> website en deze mediakanalen staan ter beschikking van de partners van het 1001 project om te werken </w:t>
      </w:r>
      <w:r w:rsidR="00B23A77" w:rsidRPr="00E03C10">
        <w:rPr>
          <w:sz w:val="22"/>
          <w:lang w:val="nl-BE"/>
        </w:rPr>
        <w:t>aan</w:t>
      </w:r>
      <w:r w:rsidR="003555BC">
        <w:rPr>
          <w:sz w:val="22"/>
          <w:lang w:val="nl-BE"/>
        </w:rPr>
        <w:t xml:space="preserve"> een gezamenlijke en dus sterkere </w:t>
      </w:r>
      <w:r w:rsidR="009B7E7A" w:rsidRPr="00E03C10">
        <w:rPr>
          <w:sz w:val="22"/>
          <w:lang w:val="nl-BE"/>
        </w:rPr>
        <w:t>stem voor biodiversiteit</w:t>
      </w:r>
      <w:r w:rsidR="00027756" w:rsidRPr="00E03C10">
        <w:rPr>
          <w:sz w:val="22"/>
          <w:lang w:val="nl-BE"/>
        </w:rPr>
        <w:t>.</w:t>
      </w:r>
    </w:p>
    <w:p w:rsidR="00D73C38" w:rsidRDefault="00D73C38" w:rsidP="00665C48">
      <w:pPr>
        <w:rPr>
          <w:sz w:val="22"/>
          <w:lang w:val="nl-BE"/>
        </w:rPr>
      </w:pPr>
      <w:bookmarkStart w:id="0" w:name="_GoBack"/>
      <w:r>
        <w:rPr>
          <w:noProof/>
          <w:sz w:val="22"/>
          <w:lang w:eastAsia="en-GB"/>
        </w:rPr>
        <w:drawing>
          <wp:inline distT="0" distB="0" distL="0" distR="0" wp14:anchorId="63D34CFE">
            <wp:extent cx="5572125" cy="4572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73C38" w:rsidSect="0054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A8" w:rsidRDefault="00515CA8" w:rsidP="00E03C10">
      <w:pPr>
        <w:spacing w:before="0" w:after="0" w:line="240" w:lineRule="auto"/>
      </w:pPr>
      <w:r>
        <w:separator/>
      </w:r>
    </w:p>
  </w:endnote>
  <w:endnote w:type="continuationSeparator" w:id="0">
    <w:p w:rsidR="00515CA8" w:rsidRDefault="00515CA8" w:rsidP="00E03C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A8" w:rsidRDefault="00515CA8" w:rsidP="00E03C10">
      <w:pPr>
        <w:spacing w:before="0" w:after="0" w:line="240" w:lineRule="auto"/>
      </w:pPr>
      <w:r>
        <w:separator/>
      </w:r>
    </w:p>
  </w:footnote>
  <w:footnote w:type="continuationSeparator" w:id="0">
    <w:p w:rsidR="00515CA8" w:rsidRDefault="00515CA8" w:rsidP="00E03C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B67"/>
    <w:multiLevelType w:val="hybridMultilevel"/>
    <w:tmpl w:val="A1D4E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428A5"/>
    <w:multiLevelType w:val="hybridMultilevel"/>
    <w:tmpl w:val="86500F64"/>
    <w:lvl w:ilvl="0" w:tplc="C12EB6A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5D5"/>
    <w:rsid w:val="00016E13"/>
    <w:rsid w:val="00027756"/>
    <w:rsid w:val="00207F80"/>
    <w:rsid w:val="00217CD4"/>
    <w:rsid w:val="00255090"/>
    <w:rsid w:val="003009B8"/>
    <w:rsid w:val="003555BC"/>
    <w:rsid w:val="00435A98"/>
    <w:rsid w:val="00515CA8"/>
    <w:rsid w:val="0052036D"/>
    <w:rsid w:val="00547C5F"/>
    <w:rsid w:val="00577BCB"/>
    <w:rsid w:val="00632456"/>
    <w:rsid w:val="0066000E"/>
    <w:rsid w:val="00665C48"/>
    <w:rsid w:val="006F3FBC"/>
    <w:rsid w:val="007051FF"/>
    <w:rsid w:val="007546CE"/>
    <w:rsid w:val="007C5E94"/>
    <w:rsid w:val="008625D5"/>
    <w:rsid w:val="00880AFB"/>
    <w:rsid w:val="008E20E6"/>
    <w:rsid w:val="00932F45"/>
    <w:rsid w:val="00950C12"/>
    <w:rsid w:val="00970971"/>
    <w:rsid w:val="009B7E7A"/>
    <w:rsid w:val="00A36E19"/>
    <w:rsid w:val="00B23A77"/>
    <w:rsid w:val="00BC456F"/>
    <w:rsid w:val="00C23272"/>
    <w:rsid w:val="00C7452A"/>
    <w:rsid w:val="00CA7E94"/>
    <w:rsid w:val="00CD5CA1"/>
    <w:rsid w:val="00D73C38"/>
    <w:rsid w:val="00DC412B"/>
    <w:rsid w:val="00E03C10"/>
    <w:rsid w:val="00E106BB"/>
    <w:rsid w:val="00E65C56"/>
    <w:rsid w:val="00E853C9"/>
    <w:rsid w:val="00F31BE4"/>
    <w:rsid w:val="00F4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AC4C-FD66-4F29-8431-6FEF3E4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456F"/>
  </w:style>
  <w:style w:type="paragraph" w:styleId="Kop1">
    <w:name w:val="heading 1"/>
    <w:basedOn w:val="Standaard"/>
    <w:next w:val="Standaard"/>
    <w:link w:val="Kop1Char"/>
    <w:uiPriority w:val="9"/>
    <w:qFormat/>
    <w:rsid w:val="00BC456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456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56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56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56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56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56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5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5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5E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5C48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456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C456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56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56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56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456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456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456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5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56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456F"/>
    <w:rPr>
      <w:b/>
      <w:bCs/>
    </w:rPr>
  </w:style>
  <w:style w:type="character" w:styleId="Nadruk">
    <w:name w:val="Emphasis"/>
    <w:uiPriority w:val="20"/>
    <w:qFormat/>
    <w:rsid w:val="00BC456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BC456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456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456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56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56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BC456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C456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C456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C456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C456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456F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1B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1BE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1BE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1B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1BE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1B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BE4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327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3C10"/>
  </w:style>
  <w:style w:type="paragraph" w:styleId="Voettekst">
    <w:name w:val="footer"/>
    <w:basedOn w:val="Standaard"/>
    <w:link w:val="VoettekstChar"/>
    <w:uiPriority w:val="99"/>
    <w:unhideWhenUsed/>
    <w:rsid w:val="00E0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1biodiv.be/a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1001Biod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RBINS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Segers</dc:creator>
  <cp:lastModifiedBy>Hendrik Segers</cp:lastModifiedBy>
  <cp:revision>7</cp:revision>
  <dcterms:created xsi:type="dcterms:W3CDTF">2016-07-05T15:00:00Z</dcterms:created>
  <dcterms:modified xsi:type="dcterms:W3CDTF">2016-07-07T11:13:00Z</dcterms:modified>
</cp:coreProperties>
</file>