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2149"/>
        <w:gridCol w:w="1732"/>
        <w:gridCol w:w="1847"/>
        <w:gridCol w:w="1527"/>
        <w:gridCol w:w="1812"/>
        <w:gridCol w:w="1760"/>
        <w:gridCol w:w="1830"/>
      </w:tblGrid>
      <w:tr w:rsidR="004046CA" w:rsidRPr="00D63806" w:rsidTr="00517992">
        <w:tc>
          <w:tcPr>
            <w:tcW w:w="2164" w:type="dxa"/>
          </w:tcPr>
          <w:p w:rsidR="004046CA" w:rsidRPr="00D63806" w:rsidRDefault="004046CA" w:rsidP="004C43EB">
            <w:pPr>
              <w:spacing w:after="0" w:line="240" w:lineRule="auto"/>
              <w:rPr>
                <w:rFonts w:ascii="Times New Roman" w:hAnsi="Times New Roman"/>
                <w:b/>
                <w:sz w:val="24"/>
                <w:szCs w:val="24"/>
                <w:lang w:val="fr-CA"/>
              </w:rPr>
            </w:pPr>
            <w:bookmarkStart w:id="0" w:name="_GoBack"/>
            <w:bookmarkEnd w:id="0"/>
            <w:r w:rsidRPr="00D63806">
              <w:rPr>
                <w:rFonts w:ascii="Times New Roman" w:hAnsi="Times New Roman"/>
                <w:b/>
                <w:sz w:val="24"/>
                <w:szCs w:val="24"/>
                <w:lang w:val="fr-CA"/>
              </w:rPr>
              <w:t>Activités PT CDB</w:t>
            </w:r>
          </w:p>
        </w:tc>
        <w:tc>
          <w:tcPr>
            <w:tcW w:w="2149" w:type="dxa"/>
          </w:tcPr>
          <w:p w:rsidR="004046CA" w:rsidRPr="00D63806" w:rsidRDefault="004046CA" w:rsidP="004C43EB">
            <w:pPr>
              <w:spacing w:after="0" w:line="240" w:lineRule="auto"/>
              <w:rPr>
                <w:rFonts w:ascii="Times New Roman" w:hAnsi="Times New Roman"/>
                <w:b/>
                <w:sz w:val="24"/>
                <w:szCs w:val="24"/>
                <w:lang w:val="fr-CA"/>
              </w:rPr>
            </w:pPr>
            <w:r w:rsidRPr="00D63806">
              <w:rPr>
                <w:rFonts w:ascii="Times New Roman" w:hAnsi="Times New Roman"/>
                <w:b/>
                <w:sz w:val="24"/>
                <w:szCs w:val="24"/>
                <w:lang w:val="fr-CA"/>
              </w:rPr>
              <w:t>Activités Pays</w:t>
            </w:r>
          </w:p>
        </w:tc>
        <w:tc>
          <w:tcPr>
            <w:tcW w:w="1732" w:type="dxa"/>
          </w:tcPr>
          <w:p w:rsidR="004046CA" w:rsidRPr="00D63806" w:rsidRDefault="004046CA" w:rsidP="004C43EB">
            <w:pPr>
              <w:spacing w:after="0" w:line="240" w:lineRule="auto"/>
              <w:rPr>
                <w:rFonts w:ascii="Times New Roman" w:hAnsi="Times New Roman"/>
                <w:b/>
                <w:sz w:val="24"/>
                <w:szCs w:val="24"/>
                <w:lang w:val="fr-CA"/>
              </w:rPr>
            </w:pPr>
            <w:r w:rsidRPr="00D63806">
              <w:rPr>
                <w:rFonts w:ascii="Times New Roman" w:hAnsi="Times New Roman"/>
                <w:b/>
                <w:sz w:val="24"/>
                <w:szCs w:val="24"/>
                <w:lang w:val="fr-CA"/>
              </w:rPr>
              <w:t>Responsable</w:t>
            </w:r>
          </w:p>
        </w:tc>
        <w:tc>
          <w:tcPr>
            <w:tcW w:w="1847" w:type="dxa"/>
          </w:tcPr>
          <w:p w:rsidR="004046CA" w:rsidRPr="00D63806" w:rsidRDefault="004046CA" w:rsidP="004C43EB">
            <w:pPr>
              <w:spacing w:after="0" w:line="240" w:lineRule="auto"/>
              <w:rPr>
                <w:rFonts w:ascii="Times New Roman" w:hAnsi="Times New Roman"/>
                <w:b/>
                <w:sz w:val="24"/>
                <w:szCs w:val="24"/>
                <w:lang w:val="fr-CA"/>
              </w:rPr>
            </w:pPr>
            <w:r w:rsidRPr="00D63806">
              <w:rPr>
                <w:rFonts w:ascii="Times New Roman" w:hAnsi="Times New Roman"/>
                <w:b/>
                <w:sz w:val="24"/>
                <w:szCs w:val="24"/>
                <w:lang w:val="fr-CA"/>
              </w:rPr>
              <w:t>Collaborateurs</w:t>
            </w:r>
          </w:p>
        </w:tc>
        <w:tc>
          <w:tcPr>
            <w:tcW w:w="1527" w:type="dxa"/>
          </w:tcPr>
          <w:p w:rsidR="004046CA" w:rsidRPr="00D63806" w:rsidRDefault="004046CA" w:rsidP="004C43EB">
            <w:pPr>
              <w:spacing w:after="0" w:line="240" w:lineRule="auto"/>
              <w:rPr>
                <w:rFonts w:ascii="Times New Roman" w:hAnsi="Times New Roman"/>
                <w:b/>
                <w:sz w:val="24"/>
                <w:szCs w:val="24"/>
                <w:lang w:val="fr-CA"/>
              </w:rPr>
            </w:pPr>
            <w:r w:rsidRPr="00D63806">
              <w:rPr>
                <w:rFonts w:ascii="Times New Roman" w:hAnsi="Times New Roman"/>
                <w:b/>
                <w:sz w:val="24"/>
                <w:szCs w:val="24"/>
                <w:lang w:val="fr-CA"/>
              </w:rPr>
              <w:t>Délai</w:t>
            </w:r>
          </w:p>
        </w:tc>
        <w:tc>
          <w:tcPr>
            <w:tcW w:w="1812" w:type="dxa"/>
          </w:tcPr>
          <w:p w:rsidR="004046CA" w:rsidRPr="00D63806" w:rsidRDefault="004046CA" w:rsidP="004C43EB">
            <w:pPr>
              <w:spacing w:after="0" w:line="240" w:lineRule="auto"/>
              <w:rPr>
                <w:rFonts w:ascii="Times New Roman" w:hAnsi="Times New Roman"/>
                <w:b/>
                <w:sz w:val="24"/>
                <w:szCs w:val="24"/>
                <w:lang w:val="fr-CA"/>
              </w:rPr>
            </w:pPr>
            <w:r w:rsidRPr="00D63806">
              <w:rPr>
                <w:rFonts w:ascii="Times New Roman" w:hAnsi="Times New Roman"/>
                <w:b/>
                <w:sz w:val="24"/>
                <w:szCs w:val="24"/>
                <w:lang w:val="fr-CA"/>
              </w:rPr>
              <w:t>Indicateur</w:t>
            </w:r>
          </w:p>
        </w:tc>
        <w:tc>
          <w:tcPr>
            <w:tcW w:w="1760" w:type="dxa"/>
          </w:tcPr>
          <w:p w:rsidR="004046CA" w:rsidRPr="00D63806" w:rsidRDefault="004046CA" w:rsidP="004C43EB">
            <w:pPr>
              <w:spacing w:after="0" w:line="240" w:lineRule="auto"/>
              <w:rPr>
                <w:rFonts w:ascii="Times New Roman" w:hAnsi="Times New Roman"/>
                <w:b/>
                <w:sz w:val="24"/>
                <w:szCs w:val="24"/>
                <w:lang w:val="fr-CA"/>
              </w:rPr>
            </w:pPr>
            <w:r w:rsidRPr="00D63806">
              <w:rPr>
                <w:rFonts w:ascii="Times New Roman" w:hAnsi="Times New Roman"/>
                <w:b/>
                <w:sz w:val="24"/>
                <w:szCs w:val="24"/>
                <w:lang w:val="fr-CA"/>
              </w:rPr>
              <w:t>Sources de vérification</w:t>
            </w:r>
          </w:p>
        </w:tc>
        <w:tc>
          <w:tcPr>
            <w:tcW w:w="1830" w:type="dxa"/>
          </w:tcPr>
          <w:p w:rsidR="004046CA" w:rsidRPr="00D63806" w:rsidRDefault="004046CA" w:rsidP="004C43EB">
            <w:pPr>
              <w:spacing w:after="0" w:line="240" w:lineRule="auto"/>
              <w:rPr>
                <w:rFonts w:ascii="Times New Roman" w:hAnsi="Times New Roman"/>
                <w:b/>
                <w:sz w:val="24"/>
                <w:szCs w:val="24"/>
                <w:lang w:val="fr-CA"/>
              </w:rPr>
            </w:pPr>
          </w:p>
        </w:tc>
      </w:tr>
      <w:tr w:rsidR="004046CA" w:rsidRPr="00D63806" w:rsidTr="00517992">
        <w:trPr>
          <w:trHeight w:val="140"/>
        </w:trPr>
        <w:tc>
          <w:tcPr>
            <w:tcW w:w="14821" w:type="dxa"/>
            <w:gridSpan w:val="8"/>
          </w:tcPr>
          <w:p w:rsidR="004046CA" w:rsidRPr="00D63806" w:rsidRDefault="004046CA" w:rsidP="004C43EB">
            <w:pPr>
              <w:pStyle w:val="Titre2"/>
              <w:spacing w:before="0" w:after="0" w:line="240" w:lineRule="auto"/>
              <w:ind w:left="720" w:hanging="720"/>
              <w:rPr>
                <w:rFonts w:ascii="Times New Roman" w:hAnsi="Times New Roman"/>
                <w:sz w:val="24"/>
                <w:szCs w:val="24"/>
                <w:lang w:val="fr-CA"/>
              </w:rPr>
            </w:pPr>
            <w:r w:rsidRPr="00D63806">
              <w:rPr>
                <w:rFonts w:ascii="Times New Roman" w:hAnsi="Times New Roman"/>
                <w:b w:val="0"/>
                <w:sz w:val="24"/>
                <w:szCs w:val="24"/>
                <w:lang w:val="fr-CA"/>
              </w:rPr>
              <w:t xml:space="preserve">But : </w:t>
            </w:r>
            <w:r w:rsidRPr="00D63806">
              <w:rPr>
                <w:rFonts w:ascii="Times New Roman" w:hAnsi="Times New Roman"/>
                <w:bCs w:val="0"/>
                <w:iCs w:val="0"/>
                <w:sz w:val="24"/>
                <w:szCs w:val="24"/>
                <w:lang w:val="fr-CA"/>
              </w:rPr>
              <w:t xml:space="preserve">Le </w:t>
            </w:r>
            <w:r w:rsidRPr="00D63806">
              <w:rPr>
                <w:rFonts w:ascii="Times New Roman" w:hAnsi="Times New Roman"/>
                <w:sz w:val="24"/>
                <w:szCs w:val="24"/>
                <w:lang w:val="fr-CA"/>
              </w:rPr>
              <w:t>centre d’échange national fournit des services d’information efficaces pour faciliter la mise en œuvre des stratégies et plans d’action nationaux pour la diversité biologique.</w:t>
            </w:r>
          </w:p>
        </w:tc>
      </w:tr>
      <w:tr w:rsidR="004046CA" w:rsidRPr="00D63806" w:rsidTr="00517992">
        <w:tc>
          <w:tcPr>
            <w:tcW w:w="14821" w:type="dxa"/>
            <w:gridSpan w:val="8"/>
          </w:tcPr>
          <w:p w:rsidR="004046CA" w:rsidRPr="00D63806" w:rsidRDefault="004046CA" w:rsidP="004C43EB">
            <w:pPr>
              <w:spacing w:after="0" w:line="240" w:lineRule="auto"/>
              <w:rPr>
                <w:rFonts w:ascii="Times New Roman" w:eastAsia="Times New Roman" w:hAnsi="Times New Roman"/>
                <w:b/>
                <w:sz w:val="24"/>
                <w:szCs w:val="24"/>
                <w:lang w:val="fr-CA"/>
              </w:rPr>
            </w:pPr>
            <w:r w:rsidRPr="00D63806">
              <w:rPr>
                <w:rFonts w:ascii="Times New Roman" w:eastAsia="Times New Roman" w:hAnsi="Times New Roman"/>
                <w:b/>
                <w:sz w:val="24"/>
                <w:szCs w:val="24"/>
                <w:lang w:val="fr-CA"/>
              </w:rPr>
              <w:t>Objectif :</w:t>
            </w:r>
            <w:r w:rsidRPr="00D63806">
              <w:rPr>
                <w:rFonts w:ascii="Times New Roman" w:hAnsi="Times New Roman"/>
                <w:b/>
                <w:i/>
                <w:sz w:val="24"/>
                <w:szCs w:val="24"/>
                <w:lang w:val="fr-CA"/>
              </w:rPr>
              <w:t xml:space="preserve"> Toutes les Parties ont la capacité d’appuyer des centres d’échange nationaux efficaces</w:t>
            </w:r>
            <w:r w:rsidRPr="00D63806">
              <w:rPr>
                <w:rFonts w:ascii="Times New Roman" w:hAnsi="Times New Roman"/>
                <w:sz w:val="24"/>
                <w:szCs w:val="24"/>
                <w:lang w:val="fr-CA"/>
              </w:rPr>
              <w:t>.</w:t>
            </w:r>
          </w:p>
        </w:tc>
      </w:tr>
      <w:tr w:rsidR="00517992" w:rsidRPr="00D63806" w:rsidTr="00517992">
        <w:tc>
          <w:tcPr>
            <w:tcW w:w="2164" w:type="dxa"/>
          </w:tcPr>
          <w:p w:rsidR="00517992" w:rsidRPr="00D63806" w:rsidRDefault="00517992" w:rsidP="00F36A07">
            <w:pPr>
              <w:pStyle w:val="ElementNumber"/>
              <w:spacing w:after="0"/>
              <w:ind w:left="0" w:firstLine="0"/>
              <w:rPr>
                <w:sz w:val="24"/>
                <w:szCs w:val="24"/>
                <w:lang w:val="fr-CA"/>
              </w:rPr>
            </w:pPr>
            <w:r w:rsidRPr="00D63806">
              <w:rPr>
                <w:sz w:val="24"/>
                <w:szCs w:val="24"/>
                <w:lang w:val="fr-CA"/>
              </w:rPr>
              <w:t>Désigner dès que possible un point focal national pour le centre d’échange.</w:t>
            </w:r>
          </w:p>
        </w:tc>
        <w:tc>
          <w:tcPr>
            <w:tcW w:w="2149" w:type="dxa"/>
          </w:tcPr>
          <w:p w:rsidR="00517992" w:rsidRPr="00D63806" w:rsidRDefault="00517992" w:rsidP="00F36A07">
            <w:pPr>
              <w:spacing w:after="0" w:line="240" w:lineRule="auto"/>
              <w:jc w:val="both"/>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Désigner officiellement un  gestionnaire du CHM</w:t>
            </w:r>
          </w:p>
        </w:tc>
        <w:tc>
          <w:tcPr>
            <w:tcW w:w="1732" w:type="dxa"/>
          </w:tcPr>
          <w:p w:rsidR="00517992" w:rsidRPr="00D63806" w:rsidRDefault="00517992" w:rsidP="00F36A07">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Togo</w:t>
            </w:r>
            <w:r>
              <w:rPr>
                <w:rFonts w:ascii="Times New Roman" w:eastAsia="Times New Roman" w:hAnsi="Times New Roman"/>
                <w:sz w:val="24"/>
                <w:szCs w:val="24"/>
                <w:lang w:val="fr-CA"/>
              </w:rPr>
              <w:t xml:space="preserve"> (le</w:t>
            </w:r>
            <w:r w:rsidRPr="00C81F4E">
              <w:rPr>
                <w:rFonts w:ascii="Times New Roman" w:eastAsia="Times New Roman" w:hAnsi="Times New Roman"/>
                <w:color w:val="FF0000"/>
                <w:sz w:val="24"/>
                <w:szCs w:val="24"/>
                <w:lang w:val="fr-CA"/>
              </w:rPr>
              <w:t xml:space="preserve"> Togo a désigné deux gestionnaires</w:t>
            </w:r>
            <w:r>
              <w:rPr>
                <w:rFonts w:ascii="Times New Roman" w:eastAsia="Times New Roman" w:hAnsi="Times New Roman"/>
                <w:sz w:val="24"/>
                <w:szCs w:val="24"/>
                <w:lang w:val="fr-CA"/>
              </w:rPr>
              <w:t>)</w:t>
            </w:r>
          </w:p>
          <w:p w:rsidR="00517992" w:rsidRPr="00D63806" w:rsidRDefault="00517992" w:rsidP="00F36A07">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Mali</w:t>
            </w:r>
          </w:p>
          <w:p w:rsidR="00517992" w:rsidRPr="00D63806" w:rsidRDefault="00517992" w:rsidP="00F36A07">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Côte d’Ivoire</w:t>
            </w:r>
          </w:p>
        </w:tc>
        <w:tc>
          <w:tcPr>
            <w:tcW w:w="1847" w:type="dxa"/>
          </w:tcPr>
          <w:p w:rsidR="00517992" w:rsidRPr="00D63806" w:rsidRDefault="00517992" w:rsidP="00F36A07">
            <w:pPr>
              <w:spacing w:after="0" w:line="240" w:lineRule="auto"/>
              <w:rPr>
                <w:rFonts w:ascii="Times New Roman" w:eastAsia="Times New Roman" w:hAnsi="Times New Roman"/>
                <w:sz w:val="24"/>
                <w:szCs w:val="24"/>
                <w:lang w:val="fr-CA"/>
              </w:rPr>
            </w:pPr>
          </w:p>
        </w:tc>
        <w:tc>
          <w:tcPr>
            <w:tcW w:w="1527" w:type="dxa"/>
          </w:tcPr>
          <w:p w:rsidR="00517992" w:rsidRPr="00D63806" w:rsidRDefault="00517992" w:rsidP="00F36A07">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Mars 2015</w:t>
            </w:r>
          </w:p>
          <w:p w:rsidR="00517992" w:rsidRPr="00D63806" w:rsidRDefault="00517992" w:rsidP="00F36A07">
            <w:pPr>
              <w:spacing w:after="0" w:line="240" w:lineRule="auto"/>
              <w:rPr>
                <w:rFonts w:ascii="Times New Roman" w:eastAsia="Times New Roman" w:hAnsi="Times New Roman"/>
                <w:sz w:val="24"/>
                <w:szCs w:val="24"/>
                <w:lang w:val="fr-CA"/>
              </w:rPr>
            </w:pPr>
          </w:p>
        </w:tc>
        <w:tc>
          <w:tcPr>
            <w:tcW w:w="1812" w:type="dxa"/>
          </w:tcPr>
          <w:p w:rsidR="00517992" w:rsidRDefault="00517992" w:rsidP="00F36A07">
            <w:pPr>
              <w:spacing w:after="0" w:line="240" w:lineRule="auto"/>
              <w:rPr>
                <w:rFonts w:ascii="Times New Roman" w:eastAsia="Times New Roman" w:hAnsi="Times New Roman"/>
                <w:sz w:val="24"/>
                <w:szCs w:val="24"/>
                <w:lang w:val="fr-CA"/>
              </w:rPr>
            </w:pPr>
            <w:r>
              <w:rPr>
                <w:rFonts w:ascii="Times New Roman" w:eastAsia="Times New Roman" w:hAnsi="Times New Roman"/>
                <w:sz w:val="24"/>
                <w:szCs w:val="24"/>
                <w:lang w:val="fr-CA"/>
              </w:rPr>
              <w:t xml:space="preserve">Deux gestionnaires </w:t>
            </w:r>
            <w:r w:rsidRPr="00D63806">
              <w:rPr>
                <w:rFonts w:ascii="Times New Roman" w:eastAsia="Times New Roman" w:hAnsi="Times New Roman"/>
                <w:sz w:val="24"/>
                <w:szCs w:val="24"/>
                <w:lang w:val="fr-CA"/>
              </w:rPr>
              <w:t>désigné</w:t>
            </w:r>
            <w:r>
              <w:rPr>
                <w:rFonts w:ascii="Times New Roman" w:eastAsia="Times New Roman" w:hAnsi="Times New Roman"/>
                <w:sz w:val="24"/>
                <w:szCs w:val="24"/>
                <w:lang w:val="fr-CA"/>
              </w:rPr>
              <w:t xml:space="preserve">s le 7 janvier 2015 </w:t>
            </w:r>
          </w:p>
          <w:p w:rsidR="00517992" w:rsidRDefault="00517992" w:rsidP="00F36A07">
            <w:pPr>
              <w:spacing w:after="0" w:line="240" w:lineRule="auto"/>
              <w:rPr>
                <w:rFonts w:ascii="Times New Roman" w:eastAsia="Times New Roman" w:hAnsi="Times New Roman"/>
                <w:sz w:val="24"/>
                <w:szCs w:val="24"/>
                <w:lang w:val="fr-CA"/>
              </w:rPr>
            </w:pPr>
            <w:r>
              <w:rPr>
                <w:rFonts w:ascii="Times New Roman" w:eastAsia="Times New Roman" w:hAnsi="Times New Roman"/>
                <w:sz w:val="24"/>
                <w:szCs w:val="24"/>
                <w:lang w:val="fr-CA"/>
              </w:rPr>
              <w:t xml:space="preserve">(AGBETI </w:t>
            </w:r>
          </w:p>
          <w:p w:rsidR="00517992" w:rsidRPr="00D63806" w:rsidRDefault="00517992" w:rsidP="00F36A07">
            <w:pPr>
              <w:spacing w:after="0" w:line="240" w:lineRule="auto"/>
              <w:rPr>
                <w:rFonts w:ascii="Times New Roman" w:eastAsia="Times New Roman" w:hAnsi="Times New Roman"/>
                <w:sz w:val="24"/>
                <w:szCs w:val="24"/>
                <w:lang w:val="fr-CA"/>
              </w:rPr>
            </w:pPr>
            <w:r>
              <w:rPr>
                <w:rFonts w:ascii="Times New Roman" w:eastAsia="Times New Roman" w:hAnsi="Times New Roman"/>
                <w:sz w:val="24"/>
                <w:szCs w:val="24"/>
                <w:lang w:val="fr-CA"/>
              </w:rPr>
              <w:t>ALI MAMOUKI Palakiyém)</w:t>
            </w:r>
          </w:p>
        </w:tc>
        <w:tc>
          <w:tcPr>
            <w:tcW w:w="1760" w:type="dxa"/>
          </w:tcPr>
          <w:p w:rsidR="00517992" w:rsidRPr="00D63806" w:rsidRDefault="00517992" w:rsidP="00F36A07">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Acte de désignation</w:t>
            </w:r>
            <w:r>
              <w:rPr>
                <w:rFonts w:ascii="Times New Roman" w:eastAsia="Times New Roman" w:hAnsi="Times New Roman"/>
                <w:sz w:val="24"/>
                <w:szCs w:val="24"/>
                <w:lang w:val="fr-CA"/>
              </w:rPr>
              <w:t xml:space="preserve"> correspondance </w:t>
            </w:r>
            <w:r w:rsidRPr="00BF5563">
              <w:rPr>
                <w:rFonts w:ascii="Times New Roman" w:eastAsia="Times New Roman" w:hAnsi="Times New Roman"/>
                <w:i/>
                <w:color w:val="FF0000"/>
                <w:sz w:val="20"/>
                <w:szCs w:val="20"/>
                <w:lang w:val="fr-CA"/>
              </w:rPr>
              <w:t xml:space="preserve"> n° </w:t>
            </w:r>
            <w:r w:rsidRPr="00BF5563">
              <w:rPr>
                <w:rFonts w:ascii="Times New Roman" w:eastAsia="Times New Roman" w:hAnsi="Times New Roman"/>
                <w:i/>
                <w:color w:val="FF0000"/>
                <w:sz w:val="16"/>
                <w:szCs w:val="16"/>
                <w:lang w:val="fr-CA"/>
              </w:rPr>
              <w:t>012/DRF/DAPF  du 7janvier 2015</w:t>
            </w:r>
          </w:p>
        </w:tc>
        <w:tc>
          <w:tcPr>
            <w:tcW w:w="1830" w:type="dxa"/>
          </w:tcPr>
          <w:p w:rsidR="00517992" w:rsidRPr="00C81F4E" w:rsidRDefault="00517992" w:rsidP="00F36A07">
            <w:pPr>
              <w:spacing w:after="0" w:line="240" w:lineRule="auto"/>
              <w:rPr>
                <w:rFonts w:ascii="Times New Roman" w:eastAsia="Times New Roman" w:hAnsi="Times New Roman"/>
                <w:color w:val="FF0000"/>
                <w:sz w:val="24"/>
                <w:szCs w:val="24"/>
                <w:lang w:val="fr-CA"/>
              </w:rPr>
            </w:pPr>
            <w:r w:rsidRPr="00C81F4E">
              <w:rPr>
                <w:rFonts w:ascii="Times New Roman" w:eastAsia="Times New Roman" w:hAnsi="Times New Roman"/>
                <w:color w:val="FF0000"/>
                <w:sz w:val="24"/>
                <w:szCs w:val="24"/>
                <w:lang w:val="fr-CA"/>
              </w:rPr>
              <w:t>Tache  exécutée</w:t>
            </w:r>
          </w:p>
        </w:tc>
      </w:tr>
      <w:tr w:rsidR="00517992" w:rsidRPr="00D63806" w:rsidTr="00517992">
        <w:tc>
          <w:tcPr>
            <w:tcW w:w="2164" w:type="dxa"/>
          </w:tcPr>
          <w:p w:rsidR="00517992" w:rsidRPr="00D63806" w:rsidRDefault="00517992" w:rsidP="00F36A07">
            <w:pPr>
              <w:pStyle w:val="ElementNumber"/>
              <w:spacing w:after="0"/>
              <w:ind w:left="0" w:firstLine="0"/>
              <w:rPr>
                <w:sz w:val="24"/>
                <w:szCs w:val="24"/>
                <w:lang w:val="fr-CA"/>
              </w:rPr>
            </w:pPr>
            <w:r w:rsidRPr="00D63806">
              <w:rPr>
                <w:sz w:val="24"/>
                <w:szCs w:val="24"/>
                <w:lang w:val="fr-CA"/>
              </w:rPr>
              <w:t>Préparer une stratégie nationale réaliste de mise en œuvre du centre d’échange</w:t>
            </w:r>
          </w:p>
        </w:tc>
        <w:tc>
          <w:tcPr>
            <w:tcW w:w="2149" w:type="dxa"/>
          </w:tcPr>
          <w:p w:rsidR="00517992" w:rsidRPr="00D63806" w:rsidRDefault="00517992" w:rsidP="00F36A07">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Élaborer et valider une stratégie CHM</w:t>
            </w:r>
          </w:p>
        </w:tc>
        <w:tc>
          <w:tcPr>
            <w:tcW w:w="1732" w:type="dxa"/>
          </w:tcPr>
          <w:p w:rsidR="00517992" w:rsidRPr="00D63806" w:rsidRDefault="00517992" w:rsidP="00F36A07">
            <w:pPr>
              <w:spacing w:after="0" w:line="240" w:lineRule="auto"/>
              <w:rPr>
                <w:rFonts w:ascii="Times New Roman" w:eastAsia="Times New Roman" w:hAnsi="Times New Roman"/>
                <w:sz w:val="24"/>
                <w:szCs w:val="24"/>
                <w:lang w:val="en-US"/>
              </w:rPr>
            </w:pPr>
            <w:r w:rsidRPr="00D63806">
              <w:rPr>
                <w:rFonts w:ascii="Times New Roman" w:eastAsia="Times New Roman" w:hAnsi="Times New Roman"/>
                <w:sz w:val="24"/>
                <w:szCs w:val="24"/>
                <w:lang w:val="en-US"/>
              </w:rPr>
              <w:t>Togo</w:t>
            </w:r>
          </w:p>
          <w:p w:rsidR="00517992" w:rsidRPr="00D63806" w:rsidRDefault="00517992" w:rsidP="00F36A07">
            <w:pPr>
              <w:spacing w:after="0" w:line="240" w:lineRule="auto"/>
              <w:rPr>
                <w:rFonts w:ascii="Times New Roman" w:eastAsia="Times New Roman" w:hAnsi="Times New Roman"/>
                <w:sz w:val="24"/>
                <w:szCs w:val="24"/>
                <w:lang w:val="fr-CA"/>
              </w:rPr>
            </w:pPr>
          </w:p>
        </w:tc>
        <w:tc>
          <w:tcPr>
            <w:tcW w:w="1847" w:type="dxa"/>
          </w:tcPr>
          <w:p w:rsidR="00517992" w:rsidRPr="00D63806" w:rsidRDefault="00517992" w:rsidP="00F36A07">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Bénin, Niger</w:t>
            </w:r>
          </w:p>
        </w:tc>
        <w:tc>
          <w:tcPr>
            <w:tcW w:w="1527" w:type="dxa"/>
          </w:tcPr>
          <w:p w:rsidR="00517992" w:rsidRPr="00D63806" w:rsidRDefault="00517992" w:rsidP="00F36A07">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Juin 2015</w:t>
            </w:r>
          </w:p>
          <w:p w:rsidR="00517992" w:rsidRPr="00D63806" w:rsidRDefault="00517992" w:rsidP="00F36A07">
            <w:pPr>
              <w:spacing w:after="0" w:line="240" w:lineRule="auto"/>
              <w:rPr>
                <w:rFonts w:ascii="Times New Roman" w:eastAsia="Times New Roman" w:hAnsi="Times New Roman"/>
                <w:sz w:val="24"/>
                <w:szCs w:val="24"/>
                <w:lang w:val="fr-CA"/>
              </w:rPr>
            </w:pPr>
          </w:p>
        </w:tc>
        <w:tc>
          <w:tcPr>
            <w:tcW w:w="1812" w:type="dxa"/>
          </w:tcPr>
          <w:p w:rsidR="00517992" w:rsidRPr="00D63806" w:rsidRDefault="00517992" w:rsidP="00F36A07">
            <w:pPr>
              <w:spacing w:after="0" w:line="240" w:lineRule="auto"/>
              <w:jc w:val="both"/>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Document de stratégie validé et disponible sur le CHM</w:t>
            </w:r>
          </w:p>
        </w:tc>
        <w:tc>
          <w:tcPr>
            <w:tcW w:w="1760" w:type="dxa"/>
          </w:tcPr>
          <w:p w:rsidR="00517992" w:rsidRPr="00D63806" w:rsidRDefault="00517992" w:rsidP="00F36A07">
            <w:pPr>
              <w:spacing w:after="0" w:line="240" w:lineRule="auto"/>
              <w:jc w:val="both"/>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 xml:space="preserve">Documents de stratégie </w:t>
            </w:r>
          </w:p>
          <w:p w:rsidR="00517992" w:rsidRPr="00D63806" w:rsidRDefault="00517992" w:rsidP="00F36A07">
            <w:pPr>
              <w:spacing w:after="0" w:line="240" w:lineRule="auto"/>
              <w:jc w:val="both"/>
              <w:rPr>
                <w:rFonts w:ascii="Times New Roman" w:eastAsia="Times New Roman" w:hAnsi="Times New Roman"/>
                <w:sz w:val="24"/>
                <w:szCs w:val="24"/>
                <w:lang w:val="fr-CA"/>
              </w:rPr>
            </w:pPr>
          </w:p>
          <w:p w:rsidR="00517992" w:rsidRPr="00D63806" w:rsidRDefault="00517992" w:rsidP="00F36A07">
            <w:pPr>
              <w:spacing w:after="0" w:line="240" w:lineRule="auto"/>
              <w:jc w:val="both"/>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Lien de la stratégie sur  CHM</w:t>
            </w:r>
          </w:p>
        </w:tc>
        <w:tc>
          <w:tcPr>
            <w:tcW w:w="1830" w:type="dxa"/>
          </w:tcPr>
          <w:p w:rsidR="00517992" w:rsidRPr="00C81F4E" w:rsidRDefault="00517992" w:rsidP="00F36A07">
            <w:pPr>
              <w:spacing w:after="0" w:line="240" w:lineRule="auto"/>
              <w:rPr>
                <w:rFonts w:ascii="Times New Roman" w:eastAsia="Times New Roman" w:hAnsi="Times New Roman"/>
                <w:color w:val="FF0000"/>
                <w:sz w:val="24"/>
                <w:szCs w:val="24"/>
                <w:lang w:val="fr-CA"/>
              </w:rPr>
            </w:pPr>
            <w:r w:rsidRPr="00C81F4E">
              <w:rPr>
                <w:rFonts w:ascii="Times New Roman" w:eastAsia="Times New Roman" w:hAnsi="Times New Roman"/>
                <w:color w:val="FF0000"/>
                <w:sz w:val="24"/>
                <w:szCs w:val="24"/>
                <w:lang w:val="fr-CA"/>
              </w:rPr>
              <w:t>Tache non exécutée</w:t>
            </w:r>
            <w:r>
              <w:rPr>
                <w:rFonts w:ascii="Times New Roman" w:eastAsia="Times New Roman" w:hAnsi="Times New Roman"/>
                <w:color w:val="FF0000"/>
                <w:sz w:val="24"/>
                <w:szCs w:val="24"/>
                <w:lang w:val="fr-CA"/>
              </w:rPr>
              <w:t xml:space="preserve"> par </w:t>
            </w:r>
            <w:r w:rsidR="00A639F7">
              <w:rPr>
                <w:rFonts w:ascii="Times New Roman" w:eastAsia="Times New Roman" w:hAnsi="Times New Roman"/>
                <w:color w:val="FF0000"/>
                <w:sz w:val="24"/>
                <w:szCs w:val="24"/>
                <w:lang w:val="fr-CA"/>
              </w:rPr>
              <w:t xml:space="preserve">faute </w:t>
            </w:r>
            <w:r>
              <w:rPr>
                <w:rFonts w:ascii="Times New Roman" w:eastAsia="Times New Roman" w:hAnsi="Times New Roman"/>
                <w:color w:val="FF0000"/>
                <w:sz w:val="24"/>
                <w:szCs w:val="24"/>
                <w:lang w:val="fr-CA"/>
              </w:rPr>
              <w:t>de financement</w:t>
            </w:r>
          </w:p>
        </w:tc>
      </w:tr>
      <w:tr w:rsidR="00517992" w:rsidRPr="00D63806" w:rsidTr="00517992">
        <w:tc>
          <w:tcPr>
            <w:tcW w:w="2164" w:type="dxa"/>
          </w:tcPr>
          <w:p w:rsidR="00517992" w:rsidRPr="00D63806" w:rsidRDefault="00517992" w:rsidP="00F36A07">
            <w:pPr>
              <w:pStyle w:val="ElementNumber"/>
              <w:spacing w:after="0"/>
              <w:ind w:left="0" w:firstLine="0"/>
              <w:rPr>
                <w:sz w:val="24"/>
                <w:szCs w:val="24"/>
                <w:lang w:val="fr-CA"/>
              </w:rPr>
            </w:pPr>
            <w:r w:rsidRPr="00D63806">
              <w:rPr>
                <w:sz w:val="24"/>
                <w:szCs w:val="24"/>
                <w:lang w:val="fr-CA"/>
              </w:rPr>
              <w:t>Mobiliser et allouer des ressources pour renforcer les capacités institutionnelles de mise en œuvre du centre d’échange national et pour maintenir ses opérations.</w:t>
            </w:r>
          </w:p>
        </w:tc>
        <w:tc>
          <w:tcPr>
            <w:tcW w:w="2149" w:type="dxa"/>
          </w:tcPr>
          <w:p w:rsidR="00517992" w:rsidRDefault="00517992" w:rsidP="00F36A07">
            <w:pPr>
              <w:spacing w:after="0" w:line="240" w:lineRule="auto"/>
              <w:jc w:val="both"/>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 xml:space="preserve">* Formaliser la coopération avec la </w:t>
            </w:r>
            <w:r>
              <w:rPr>
                <w:rFonts w:ascii="Times New Roman" w:eastAsia="Times New Roman" w:hAnsi="Times New Roman"/>
                <w:sz w:val="24"/>
                <w:szCs w:val="24"/>
                <w:lang w:val="fr-CA"/>
              </w:rPr>
              <w:t>Belgique</w:t>
            </w:r>
          </w:p>
          <w:p w:rsidR="00517992" w:rsidRPr="00D63806" w:rsidRDefault="00517992" w:rsidP="00F36A07">
            <w:pPr>
              <w:spacing w:after="0" w:line="240" w:lineRule="auto"/>
              <w:jc w:val="both"/>
              <w:rPr>
                <w:rFonts w:ascii="Times New Roman" w:eastAsia="Times New Roman" w:hAnsi="Times New Roman"/>
                <w:sz w:val="24"/>
                <w:szCs w:val="24"/>
                <w:lang w:val="fr-CA"/>
              </w:rPr>
            </w:pPr>
          </w:p>
          <w:p w:rsidR="00517992" w:rsidRPr="00D63806" w:rsidRDefault="00517992" w:rsidP="00F36A07">
            <w:pPr>
              <w:spacing w:after="0" w:line="240" w:lineRule="auto"/>
              <w:jc w:val="both"/>
              <w:rPr>
                <w:rFonts w:ascii="Times New Roman" w:eastAsia="Times New Roman" w:hAnsi="Times New Roman"/>
                <w:sz w:val="24"/>
                <w:szCs w:val="24"/>
                <w:lang w:val="fr-CA"/>
              </w:rPr>
            </w:pPr>
          </w:p>
          <w:p w:rsidR="00517992" w:rsidRPr="00D63806" w:rsidRDefault="00517992" w:rsidP="00F36A07">
            <w:pPr>
              <w:spacing w:after="0" w:line="240" w:lineRule="auto"/>
              <w:jc w:val="both"/>
              <w:rPr>
                <w:rFonts w:ascii="Times New Roman" w:eastAsia="Times New Roman" w:hAnsi="Times New Roman"/>
                <w:sz w:val="24"/>
                <w:szCs w:val="24"/>
                <w:lang w:val="fr-CA"/>
              </w:rPr>
            </w:pPr>
          </w:p>
          <w:p w:rsidR="00517992" w:rsidRPr="00D63806" w:rsidRDefault="00517992" w:rsidP="00F36A07">
            <w:pPr>
              <w:spacing w:after="0" w:line="240" w:lineRule="auto"/>
              <w:jc w:val="both"/>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 Soumettre des projets aux PTF</w:t>
            </w:r>
          </w:p>
          <w:p w:rsidR="00517992" w:rsidRPr="00D63806" w:rsidRDefault="00517992" w:rsidP="00F36A07">
            <w:pPr>
              <w:spacing w:after="0" w:line="240" w:lineRule="auto"/>
              <w:jc w:val="both"/>
              <w:rPr>
                <w:rFonts w:ascii="Times New Roman" w:eastAsia="Times New Roman" w:hAnsi="Times New Roman"/>
                <w:sz w:val="24"/>
                <w:szCs w:val="24"/>
                <w:lang w:val="fr-CA"/>
              </w:rPr>
            </w:pPr>
          </w:p>
          <w:p w:rsidR="00517992" w:rsidRPr="00D63806" w:rsidRDefault="00517992" w:rsidP="00F36A07">
            <w:pPr>
              <w:spacing w:after="0" w:line="240" w:lineRule="auto"/>
              <w:jc w:val="both"/>
              <w:rPr>
                <w:rFonts w:ascii="Times New Roman" w:eastAsia="Times New Roman" w:hAnsi="Times New Roman"/>
                <w:sz w:val="24"/>
                <w:szCs w:val="24"/>
                <w:lang w:val="fr-CA"/>
              </w:rPr>
            </w:pPr>
          </w:p>
          <w:p w:rsidR="00517992" w:rsidRPr="00D63806" w:rsidRDefault="00517992" w:rsidP="00F36A07">
            <w:pPr>
              <w:spacing w:after="0" w:line="240" w:lineRule="auto"/>
              <w:jc w:val="both"/>
              <w:rPr>
                <w:rFonts w:ascii="Times New Roman" w:eastAsia="Times New Roman" w:hAnsi="Times New Roman"/>
                <w:sz w:val="24"/>
                <w:szCs w:val="24"/>
                <w:lang w:val="fr-CA"/>
              </w:rPr>
            </w:pPr>
          </w:p>
          <w:p w:rsidR="00517992" w:rsidRPr="00D63806" w:rsidRDefault="00517992" w:rsidP="00F36A07">
            <w:pPr>
              <w:spacing w:after="0" w:line="240" w:lineRule="auto"/>
              <w:jc w:val="both"/>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 xml:space="preserve">* Mobiliser des ressources du </w:t>
            </w:r>
            <w:r w:rsidRPr="00D63806">
              <w:rPr>
                <w:rFonts w:ascii="Times New Roman" w:eastAsia="Times New Roman" w:hAnsi="Times New Roman"/>
                <w:sz w:val="24"/>
                <w:szCs w:val="24"/>
                <w:lang w:val="fr-CA"/>
              </w:rPr>
              <w:lastRenderedPageBreak/>
              <w:t>budget national</w:t>
            </w:r>
          </w:p>
          <w:p w:rsidR="00517992" w:rsidRPr="00D63806" w:rsidRDefault="00517992" w:rsidP="00F36A07">
            <w:pPr>
              <w:spacing w:after="0" w:line="240" w:lineRule="auto"/>
              <w:jc w:val="both"/>
              <w:rPr>
                <w:rFonts w:ascii="Times New Roman" w:eastAsia="Times New Roman" w:hAnsi="Times New Roman"/>
                <w:sz w:val="24"/>
                <w:szCs w:val="24"/>
                <w:lang w:val="fr-CA"/>
              </w:rPr>
            </w:pPr>
          </w:p>
          <w:p w:rsidR="00517992" w:rsidRPr="00D63806" w:rsidRDefault="00517992" w:rsidP="00F36A07">
            <w:pPr>
              <w:spacing w:after="0" w:line="240" w:lineRule="auto"/>
              <w:jc w:val="both"/>
              <w:rPr>
                <w:rFonts w:ascii="Times New Roman" w:eastAsia="Times New Roman" w:hAnsi="Times New Roman"/>
                <w:sz w:val="24"/>
                <w:szCs w:val="24"/>
                <w:lang w:val="fr-CA"/>
              </w:rPr>
            </w:pPr>
          </w:p>
          <w:p w:rsidR="00517992" w:rsidRPr="00D63806" w:rsidRDefault="00517992" w:rsidP="00F36A07">
            <w:pPr>
              <w:spacing w:after="0" w:line="240" w:lineRule="auto"/>
              <w:jc w:val="both"/>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*Élaborer une stratégie de mobilisation de ressources</w:t>
            </w:r>
          </w:p>
          <w:p w:rsidR="00517992" w:rsidRPr="00D63806" w:rsidRDefault="00517992" w:rsidP="00F36A07">
            <w:pPr>
              <w:spacing w:after="0" w:line="240" w:lineRule="auto"/>
              <w:jc w:val="both"/>
              <w:rPr>
                <w:rFonts w:ascii="Times New Roman" w:eastAsia="Times New Roman" w:hAnsi="Times New Roman"/>
                <w:sz w:val="24"/>
                <w:szCs w:val="24"/>
                <w:lang w:val="fr-CA"/>
              </w:rPr>
            </w:pPr>
          </w:p>
          <w:p w:rsidR="00517992" w:rsidRPr="00D63806" w:rsidRDefault="00517992" w:rsidP="00F36A07">
            <w:pPr>
              <w:spacing w:after="0" w:line="240" w:lineRule="auto"/>
              <w:jc w:val="both"/>
              <w:rPr>
                <w:rFonts w:ascii="Times New Roman" w:eastAsia="Times New Roman" w:hAnsi="Times New Roman"/>
                <w:sz w:val="24"/>
                <w:szCs w:val="24"/>
                <w:lang w:val="fr-CA"/>
              </w:rPr>
            </w:pPr>
          </w:p>
        </w:tc>
        <w:tc>
          <w:tcPr>
            <w:tcW w:w="1732" w:type="dxa"/>
          </w:tcPr>
          <w:p w:rsidR="00517992" w:rsidRPr="00D63806" w:rsidRDefault="00517992" w:rsidP="00F36A07">
            <w:pPr>
              <w:spacing w:after="0" w:line="240" w:lineRule="auto"/>
              <w:jc w:val="both"/>
              <w:rPr>
                <w:rFonts w:ascii="Times New Roman" w:eastAsia="Times New Roman" w:hAnsi="Times New Roman"/>
                <w:sz w:val="24"/>
                <w:szCs w:val="24"/>
                <w:lang w:val="fr-CA"/>
              </w:rPr>
            </w:pPr>
            <w:r w:rsidRPr="00D63806">
              <w:rPr>
                <w:rFonts w:ascii="Times New Roman" w:eastAsia="Times New Roman" w:hAnsi="Times New Roman"/>
                <w:sz w:val="24"/>
                <w:szCs w:val="24"/>
                <w:lang w:val="fr-CA"/>
              </w:rPr>
              <w:lastRenderedPageBreak/>
              <w:t xml:space="preserve">Togo, </w:t>
            </w:r>
          </w:p>
          <w:p w:rsidR="00517992" w:rsidRPr="00D63806" w:rsidRDefault="00517992" w:rsidP="00F36A07">
            <w:pPr>
              <w:spacing w:after="0" w:line="240" w:lineRule="auto"/>
              <w:jc w:val="both"/>
              <w:rPr>
                <w:rFonts w:ascii="Times New Roman" w:eastAsia="Times New Roman" w:hAnsi="Times New Roman"/>
                <w:sz w:val="24"/>
                <w:szCs w:val="24"/>
                <w:lang w:val="fr-CA"/>
              </w:rPr>
            </w:pPr>
          </w:p>
          <w:p w:rsidR="00517992" w:rsidRPr="00D63806" w:rsidRDefault="00517992" w:rsidP="00F36A07">
            <w:pPr>
              <w:spacing w:after="0" w:line="240" w:lineRule="auto"/>
              <w:jc w:val="both"/>
              <w:rPr>
                <w:rFonts w:ascii="Times New Roman" w:eastAsia="Times New Roman" w:hAnsi="Times New Roman"/>
                <w:sz w:val="24"/>
                <w:szCs w:val="24"/>
                <w:lang w:val="fr-CA"/>
              </w:rPr>
            </w:pPr>
          </w:p>
          <w:p w:rsidR="00517992" w:rsidRPr="00D63806" w:rsidRDefault="00517992" w:rsidP="00F36A07">
            <w:pPr>
              <w:spacing w:after="0" w:line="240" w:lineRule="auto"/>
              <w:jc w:val="both"/>
              <w:rPr>
                <w:rFonts w:ascii="Times New Roman" w:eastAsia="Times New Roman" w:hAnsi="Times New Roman"/>
                <w:sz w:val="24"/>
                <w:szCs w:val="24"/>
                <w:lang w:val="fr-CA"/>
              </w:rPr>
            </w:pPr>
          </w:p>
          <w:p w:rsidR="00517992" w:rsidRPr="00D63806" w:rsidRDefault="00517992" w:rsidP="00F36A07">
            <w:pPr>
              <w:spacing w:after="0" w:line="240" w:lineRule="auto"/>
              <w:jc w:val="both"/>
              <w:rPr>
                <w:rFonts w:ascii="Times New Roman" w:eastAsia="Times New Roman" w:hAnsi="Times New Roman"/>
                <w:sz w:val="24"/>
                <w:szCs w:val="24"/>
                <w:lang w:val="fr-CA"/>
              </w:rPr>
            </w:pPr>
          </w:p>
          <w:p w:rsidR="00517992" w:rsidRDefault="00517992" w:rsidP="00F36A07">
            <w:pPr>
              <w:spacing w:after="0" w:line="240" w:lineRule="auto"/>
              <w:jc w:val="both"/>
              <w:rPr>
                <w:rFonts w:ascii="Times New Roman" w:eastAsia="Times New Roman" w:hAnsi="Times New Roman"/>
                <w:sz w:val="24"/>
                <w:szCs w:val="24"/>
                <w:lang w:val="fr-CA"/>
              </w:rPr>
            </w:pPr>
          </w:p>
          <w:p w:rsidR="00517992" w:rsidRPr="00D63806" w:rsidRDefault="00517992" w:rsidP="00F36A07">
            <w:pPr>
              <w:spacing w:after="0" w:line="240" w:lineRule="auto"/>
              <w:jc w:val="both"/>
              <w:rPr>
                <w:rFonts w:ascii="Times New Roman" w:eastAsia="Times New Roman" w:hAnsi="Times New Roman"/>
                <w:sz w:val="24"/>
                <w:szCs w:val="24"/>
                <w:lang w:val="fr-CA"/>
              </w:rPr>
            </w:pPr>
            <w:r>
              <w:rPr>
                <w:rFonts w:ascii="Times New Roman" w:eastAsia="Times New Roman" w:hAnsi="Times New Roman"/>
                <w:sz w:val="24"/>
                <w:szCs w:val="24"/>
                <w:lang w:val="fr-CA"/>
              </w:rPr>
              <w:t>Togo</w:t>
            </w:r>
          </w:p>
          <w:p w:rsidR="00517992" w:rsidRPr="00D63806" w:rsidRDefault="00517992" w:rsidP="00F36A07">
            <w:pPr>
              <w:spacing w:after="0" w:line="240" w:lineRule="auto"/>
              <w:jc w:val="both"/>
              <w:rPr>
                <w:rFonts w:ascii="Times New Roman" w:eastAsia="Times New Roman" w:hAnsi="Times New Roman"/>
                <w:sz w:val="24"/>
                <w:szCs w:val="24"/>
                <w:lang w:val="fr-CA"/>
              </w:rPr>
            </w:pPr>
          </w:p>
          <w:p w:rsidR="00517992" w:rsidRPr="00D63806" w:rsidRDefault="00517992" w:rsidP="00F36A07">
            <w:pPr>
              <w:spacing w:after="0" w:line="240" w:lineRule="auto"/>
              <w:jc w:val="both"/>
              <w:rPr>
                <w:rFonts w:ascii="Times New Roman" w:eastAsia="Times New Roman" w:hAnsi="Times New Roman"/>
                <w:sz w:val="24"/>
                <w:szCs w:val="24"/>
                <w:lang w:val="fr-CA"/>
              </w:rPr>
            </w:pPr>
          </w:p>
          <w:p w:rsidR="00517992" w:rsidRPr="00D63806" w:rsidRDefault="00517992" w:rsidP="00F36A07">
            <w:pPr>
              <w:spacing w:after="0" w:line="240" w:lineRule="auto"/>
              <w:jc w:val="both"/>
              <w:rPr>
                <w:rFonts w:ascii="Times New Roman" w:eastAsia="Times New Roman" w:hAnsi="Times New Roman"/>
                <w:sz w:val="24"/>
                <w:szCs w:val="24"/>
                <w:lang w:val="fr-CA"/>
              </w:rPr>
            </w:pPr>
          </w:p>
          <w:p w:rsidR="00517992" w:rsidRPr="00D63806" w:rsidRDefault="00517992" w:rsidP="00F36A07">
            <w:pPr>
              <w:spacing w:after="0" w:line="240" w:lineRule="auto"/>
              <w:jc w:val="both"/>
              <w:rPr>
                <w:rFonts w:ascii="Times New Roman" w:eastAsia="Times New Roman" w:hAnsi="Times New Roman"/>
                <w:sz w:val="24"/>
                <w:szCs w:val="24"/>
                <w:lang w:val="fr-CA"/>
              </w:rPr>
            </w:pPr>
            <w:r>
              <w:rPr>
                <w:rFonts w:ascii="Times New Roman" w:eastAsia="Times New Roman" w:hAnsi="Times New Roman"/>
                <w:sz w:val="24"/>
                <w:szCs w:val="24"/>
                <w:lang w:val="fr-CA"/>
              </w:rPr>
              <w:t>Togo</w:t>
            </w:r>
          </w:p>
          <w:p w:rsidR="00517992" w:rsidRPr="00D63806" w:rsidRDefault="00517992" w:rsidP="00F36A07">
            <w:pPr>
              <w:spacing w:after="0" w:line="240" w:lineRule="auto"/>
              <w:jc w:val="both"/>
              <w:rPr>
                <w:rFonts w:ascii="Times New Roman" w:eastAsia="Times New Roman" w:hAnsi="Times New Roman"/>
                <w:sz w:val="24"/>
                <w:szCs w:val="24"/>
                <w:lang w:val="fr-CA"/>
              </w:rPr>
            </w:pPr>
          </w:p>
          <w:p w:rsidR="00517992" w:rsidRPr="00D63806" w:rsidRDefault="00517992" w:rsidP="00F36A07">
            <w:pPr>
              <w:spacing w:after="0" w:line="240" w:lineRule="auto"/>
              <w:jc w:val="both"/>
              <w:rPr>
                <w:rFonts w:ascii="Times New Roman" w:eastAsia="Times New Roman" w:hAnsi="Times New Roman"/>
                <w:sz w:val="24"/>
                <w:szCs w:val="24"/>
                <w:lang w:val="fr-CA"/>
              </w:rPr>
            </w:pPr>
          </w:p>
          <w:p w:rsidR="00517992" w:rsidRPr="00D63806" w:rsidRDefault="00517992" w:rsidP="00F36A07">
            <w:pPr>
              <w:spacing w:after="0" w:line="240" w:lineRule="auto"/>
              <w:jc w:val="both"/>
              <w:rPr>
                <w:rFonts w:ascii="Times New Roman" w:eastAsia="Times New Roman" w:hAnsi="Times New Roman"/>
                <w:sz w:val="24"/>
                <w:szCs w:val="24"/>
                <w:lang w:val="fr-CA"/>
              </w:rPr>
            </w:pPr>
          </w:p>
          <w:p w:rsidR="00517992" w:rsidRPr="00D63806" w:rsidRDefault="00517992" w:rsidP="00F36A07">
            <w:pPr>
              <w:spacing w:after="0" w:line="240" w:lineRule="auto"/>
              <w:jc w:val="both"/>
              <w:rPr>
                <w:rFonts w:ascii="Times New Roman" w:eastAsia="Times New Roman" w:hAnsi="Times New Roman"/>
                <w:sz w:val="24"/>
                <w:szCs w:val="24"/>
                <w:lang w:val="fr-CA"/>
              </w:rPr>
            </w:pPr>
          </w:p>
          <w:p w:rsidR="00517992" w:rsidRPr="00D63806" w:rsidRDefault="00517992" w:rsidP="00F36A07">
            <w:pPr>
              <w:spacing w:after="0" w:line="240" w:lineRule="auto"/>
              <w:jc w:val="both"/>
              <w:rPr>
                <w:rFonts w:ascii="Times New Roman" w:eastAsia="Times New Roman" w:hAnsi="Times New Roman"/>
                <w:sz w:val="24"/>
                <w:szCs w:val="24"/>
                <w:lang w:val="fr-CA"/>
              </w:rPr>
            </w:pPr>
            <w:r>
              <w:rPr>
                <w:rFonts w:ascii="Times New Roman" w:eastAsia="Times New Roman" w:hAnsi="Times New Roman"/>
                <w:sz w:val="24"/>
                <w:szCs w:val="24"/>
                <w:lang w:val="fr-CA"/>
              </w:rPr>
              <w:t>Togo</w:t>
            </w:r>
          </w:p>
        </w:tc>
        <w:tc>
          <w:tcPr>
            <w:tcW w:w="1847" w:type="dxa"/>
          </w:tcPr>
          <w:p w:rsidR="00517992" w:rsidRPr="00D63806" w:rsidRDefault="00517992" w:rsidP="00F36A07">
            <w:pPr>
              <w:spacing w:after="0" w:line="240" w:lineRule="auto"/>
              <w:rPr>
                <w:rFonts w:ascii="Times New Roman" w:eastAsia="Times New Roman" w:hAnsi="Times New Roman"/>
                <w:sz w:val="24"/>
                <w:szCs w:val="24"/>
                <w:lang w:val="fr-CA"/>
              </w:rPr>
            </w:pPr>
          </w:p>
          <w:p w:rsidR="00517992" w:rsidRPr="00D63806" w:rsidRDefault="00517992" w:rsidP="00F36A07">
            <w:pPr>
              <w:spacing w:after="0" w:line="240" w:lineRule="auto"/>
              <w:rPr>
                <w:rFonts w:ascii="Times New Roman" w:eastAsia="Times New Roman" w:hAnsi="Times New Roman"/>
                <w:sz w:val="24"/>
                <w:szCs w:val="24"/>
                <w:lang w:val="fr-CA"/>
              </w:rPr>
            </w:pPr>
          </w:p>
          <w:p w:rsidR="00517992" w:rsidRPr="00D63806" w:rsidRDefault="00517992" w:rsidP="00F36A07">
            <w:pPr>
              <w:spacing w:after="0" w:line="240" w:lineRule="auto"/>
              <w:rPr>
                <w:rFonts w:ascii="Times New Roman" w:eastAsia="Times New Roman" w:hAnsi="Times New Roman"/>
                <w:sz w:val="24"/>
                <w:szCs w:val="24"/>
                <w:lang w:val="fr-CA"/>
              </w:rPr>
            </w:pPr>
          </w:p>
          <w:p w:rsidR="00517992" w:rsidRPr="00D63806" w:rsidRDefault="00517992" w:rsidP="00F36A07">
            <w:pPr>
              <w:spacing w:after="0" w:line="240" w:lineRule="auto"/>
              <w:rPr>
                <w:rFonts w:ascii="Times New Roman" w:eastAsia="Times New Roman" w:hAnsi="Times New Roman"/>
                <w:sz w:val="24"/>
                <w:szCs w:val="24"/>
                <w:lang w:val="fr-CA"/>
              </w:rPr>
            </w:pPr>
          </w:p>
          <w:p w:rsidR="00517992" w:rsidRPr="00D63806" w:rsidRDefault="00517992" w:rsidP="00F36A07">
            <w:pPr>
              <w:spacing w:after="0" w:line="240" w:lineRule="auto"/>
              <w:rPr>
                <w:rFonts w:ascii="Times New Roman" w:eastAsia="Times New Roman" w:hAnsi="Times New Roman"/>
                <w:sz w:val="24"/>
                <w:szCs w:val="24"/>
                <w:lang w:val="fr-CA"/>
              </w:rPr>
            </w:pPr>
          </w:p>
          <w:p w:rsidR="00517992" w:rsidRPr="00D63806" w:rsidRDefault="00517992" w:rsidP="00F36A07">
            <w:pPr>
              <w:spacing w:after="0" w:line="240" w:lineRule="auto"/>
              <w:rPr>
                <w:rFonts w:ascii="Times New Roman" w:eastAsia="Times New Roman" w:hAnsi="Times New Roman"/>
                <w:sz w:val="24"/>
                <w:szCs w:val="24"/>
                <w:lang w:val="fr-CA"/>
              </w:rPr>
            </w:pPr>
          </w:p>
          <w:p w:rsidR="00517992" w:rsidRPr="00D63806" w:rsidRDefault="00517992" w:rsidP="00F36A07">
            <w:pPr>
              <w:spacing w:after="0" w:line="240" w:lineRule="auto"/>
              <w:rPr>
                <w:rFonts w:ascii="Times New Roman" w:eastAsia="Times New Roman" w:hAnsi="Times New Roman"/>
                <w:sz w:val="24"/>
                <w:szCs w:val="24"/>
                <w:lang w:val="fr-CA"/>
              </w:rPr>
            </w:pPr>
          </w:p>
          <w:p w:rsidR="00517992" w:rsidRPr="00D63806" w:rsidRDefault="00517992" w:rsidP="00F36A07">
            <w:pPr>
              <w:spacing w:after="0" w:line="240" w:lineRule="auto"/>
              <w:rPr>
                <w:rFonts w:ascii="Times New Roman" w:eastAsia="Times New Roman" w:hAnsi="Times New Roman"/>
                <w:sz w:val="24"/>
                <w:szCs w:val="24"/>
                <w:lang w:val="fr-CA"/>
              </w:rPr>
            </w:pPr>
          </w:p>
          <w:p w:rsidR="00517992" w:rsidRPr="00D63806" w:rsidRDefault="00517992" w:rsidP="00F36A07">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Bénin, Niger</w:t>
            </w:r>
          </w:p>
        </w:tc>
        <w:tc>
          <w:tcPr>
            <w:tcW w:w="1527" w:type="dxa"/>
          </w:tcPr>
          <w:p w:rsidR="00517992" w:rsidRDefault="00517992" w:rsidP="00F36A07">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Décembre 2014</w:t>
            </w:r>
          </w:p>
          <w:p w:rsidR="00517992" w:rsidRPr="00BF5563" w:rsidRDefault="00517992" w:rsidP="00F36A07">
            <w:pPr>
              <w:spacing w:after="0" w:line="240" w:lineRule="auto"/>
              <w:rPr>
                <w:rFonts w:ascii="Times New Roman" w:eastAsia="Times New Roman" w:hAnsi="Times New Roman"/>
                <w:i/>
                <w:sz w:val="20"/>
                <w:szCs w:val="20"/>
                <w:lang w:val="fr-CA"/>
              </w:rPr>
            </w:pPr>
          </w:p>
          <w:p w:rsidR="00517992" w:rsidRPr="00D63806" w:rsidRDefault="00517992" w:rsidP="00F36A07">
            <w:pPr>
              <w:spacing w:after="0" w:line="240" w:lineRule="auto"/>
              <w:rPr>
                <w:rFonts w:ascii="Times New Roman" w:eastAsia="Times New Roman" w:hAnsi="Times New Roman"/>
                <w:sz w:val="24"/>
                <w:szCs w:val="24"/>
                <w:lang w:val="fr-CA"/>
              </w:rPr>
            </w:pPr>
          </w:p>
          <w:p w:rsidR="00517992" w:rsidRPr="00D63806" w:rsidRDefault="00517992" w:rsidP="00F36A07">
            <w:pPr>
              <w:spacing w:after="0" w:line="240" w:lineRule="auto"/>
              <w:rPr>
                <w:rFonts w:ascii="Times New Roman" w:eastAsia="Times New Roman" w:hAnsi="Times New Roman"/>
                <w:sz w:val="24"/>
                <w:szCs w:val="24"/>
                <w:lang w:val="fr-CA"/>
              </w:rPr>
            </w:pPr>
          </w:p>
          <w:p w:rsidR="00517992" w:rsidRPr="00D63806" w:rsidRDefault="00517992" w:rsidP="00F36A07">
            <w:pPr>
              <w:spacing w:after="0" w:line="240" w:lineRule="auto"/>
              <w:rPr>
                <w:rFonts w:ascii="Times New Roman" w:eastAsia="Times New Roman" w:hAnsi="Times New Roman"/>
                <w:sz w:val="24"/>
                <w:szCs w:val="24"/>
                <w:lang w:val="fr-CA"/>
              </w:rPr>
            </w:pPr>
          </w:p>
          <w:p w:rsidR="00517992" w:rsidRPr="00D63806" w:rsidRDefault="00517992" w:rsidP="00F36A07">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Permanent</w:t>
            </w:r>
          </w:p>
          <w:p w:rsidR="00517992" w:rsidRPr="00D63806" w:rsidRDefault="00517992" w:rsidP="00F36A07">
            <w:pPr>
              <w:spacing w:after="0" w:line="240" w:lineRule="auto"/>
              <w:rPr>
                <w:rFonts w:ascii="Times New Roman" w:eastAsia="Times New Roman" w:hAnsi="Times New Roman"/>
                <w:sz w:val="24"/>
                <w:szCs w:val="24"/>
                <w:lang w:val="fr-CA"/>
              </w:rPr>
            </w:pPr>
          </w:p>
          <w:p w:rsidR="00517992" w:rsidRPr="00D63806" w:rsidRDefault="00517992" w:rsidP="00F36A07">
            <w:pPr>
              <w:spacing w:after="0" w:line="240" w:lineRule="auto"/>
              <w:rPr>
                <w:rFonts w:ascii="Times New Roman" w:eastAsia="Times New Roman" w:hAnsi="Times New Roman"/>
                <w:sz w:val="24"/>
                <w:szCs w:val="24"/>
                <w:lang w:val="fr-CA"/>
              </w:rPr>
            </w:pPr>
          </w:p>
          <w:p w:rsidR="00517992" w:rsidRPr="00D63806" w:rsidRDefault="00517992" w:rsidP="00F36A07">
            <w:pPr>
              <w:spacing w:after="0" w:line="240" w:lineRule="auto"/>
              <w:rPr>
                <w:rFonts w:ascii="Times New Roman" w:eastAsia="Times New Roman" w:hAnsi="Times New Roman"/>
                <w:sz w:val="24"/>
                <w:szCs w:val="24"/>
                <w:lang w:val="fr-CA"/>
              </w:rPr>
            </w:pPr>
          </w:p>
          <w:p w:rsidR="00517992" w:rsidRPr="00D63806" w:rsidRDefault="00517992" w:rsidP="00F36A07">
            <w:pPr>
              <w:spacing w:after="0" w:line="240" w:lineRule="auto"/>
              <w:rPr>
                <w:rFonts w:ascii="Times New Roman" w:eastAsia="Times New Roman" w:hAnsi="Times New Roman"/>
                <w:sz w:val="24"/>
                <w:szCs w:val="24"/>
                <w:lang w:val="fr-CA"/>
              </w:rPr>
            </w:pPr>
          </w:p>
          <w:p w:rsidR="00517992" w:rsidRPr="00D63806" w:rsidRDefault="00517992" w:rsidP="00F36A07">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 xml:space="preserve">Deuxième trimestre  </w:t>
            </w:r>
            <w:r w:rsidRPr="00D63806">
              <w:rPr>
                <w:rFonts w:ascii="Times New Roman" w:eastAsia="Times New Roman" w:hAnsi="Times New Roman"/>
                <w:sz w:val="24"/>
                <w:szCs w:val="24"/>
                <w:lang w:val="fr-CA"/>
              </w:rPr>
              <w:lastRenderedPageBreak/>
              <w:t>2015</w:t>
            </w:r>
          </w:p>
          <w:p w:rsidR="00517992" w:rsidRPr="00D63806" w:rsidRDefault="00517992" w:rsidP="00F36A07">
            <w:pPr>
              <w:spacing w:after="0" w:line="240" w:lineRule="auto"/>
              <w:rPr>
                <w:rFonts w:ascii="Times New Roman" w:eastAsia="Times New Roman" w:hAnsi="Times New Roman"/>
                <w:sz w:val="24"/>
                <w:szCs w:val="24"/>
                <w:lang w:val="fr-CA"/>
              </w:rPr>
            </w:pPr>
          </w:p>
          <w:p w:rsidR="00517992" w:rsidRPr="00D63806" w:rsidRDefault="00517992" w:rsidP="00F36A07">
            <w:pPr>
              <w:spacing w:after="0" w:line="240" w:lineRule="auto"/>
              <w:rPr>
                <w:rFonts w:ascii="Times New Roman" w:eastAsia="Times New Roman" w:hAnsi="Times New Roman"/>
                <w:sz w:val="24"/>
                <w:szCs w:val="24"/>
                <w:lang w:val="fr-CA"/>
              </w:rPr>
            </w:pPr>
          </w:p>
          <w:p w:rsidR="00517992" w:rsidRPr="00D63806" w:rsidRDefault="00517992" w:rsidP="00F36A07">
            <w:pPr>
              <w:spacing w:after="0" w:line="240" w:lineRule="auto"/>
              <w:rPr>
                <w:rFonts w:ascii="Times New Roman" w:eastAsia="Times New Roman" w:hAnsi="Times New Roman"/>
                <w:sz w:val="24"/>
                <w:szCs w:val="24"/>
                <w:lang w:val="fr-CA"/>
              </w:rPr>
            </w:pPr>
          </w:p>
          <w:p w:rsidR="00517992" w:rsidRPr="00D63806" w:rsidRDefault="00517992" w:rsidP="00F36A07">
            <w:pPr>
              <w:spacing w:after="0" w:line="240" w:lineRule="auto"/>
              <w:rPr>
                <w:rFonts w:ascii="Times New Roman" w:eastAsia="Times New Roman" w:hAnsi="Times New Roman"/>
                <w:sz w:val="24"/>
                <w:szCs w:val="24"/>
                <w:lang w:val="fr-CA"/>
              </w:rPr>
            </w:pPr>
          </w:p>
          <w:p w:rsidR="00517992" w:rsidRPr="00D63806" w:rsidRDefault="00517992" w:rsidP="00F36A07">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Juin 2015</w:t>
            </w:r>
          </w:p>
          <w:p w:rsidR="00517992" w:rsidRPr="00D63806" w:rsidRDefault="00517992" w:rsidP="00F36A07">
            <w:pPr>
              <w:spacing w:after="0" w:line="240" w:lineRule="auto"/>
              <w:rPr>
                <w:rFonts w:ascii="Times New Roman" w:eastAsia="Times New Roman" w:hAnsi="Times New Roman"/>
                <w:sz w:val="24"/>
                <w:szCs w:val="24"/>
                <w:lang w:val="fr-CA"/>
              </w:rPr>
            </w:pPr>
          </w:p>
          <w:p w:rsidR="00517992" w:rsidRPr="00D63806" w:rsidRDefault="00517992" w:rsidP="00F36A07">
            <w:pPr>
              <w:spacing w:after="0" w:line="240" w:lineRule="auto"/>
              <w:rPr>
                <w:rFonts w:ascii="Times New Roman" w:eastAsia="Times New Roman" w:hAnsi="Times New Roman"/>
                <w:sz w:val="24"/>
                <w:szCs w:val="24"/>
                <w:lang w:val="fr-CA"/>
              </w:rPr>
            </w:pPr>
          </w:p>
        </w:tc>
        <w:tc>
          <w:tcPr>
            <w:tcW w:w="1812" w:type="dxa"/>
          </w:tcPr>
          <w:p w:rsidR="00517992" w:rsidRPr="00D63806" w:rsidRDefault="00517992" w:rsidP="00F36A07">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lastRenderedPageBreak/>
              <w:t xml:space="preserve">Correspondance de partenariat envoyée </w:t>
            </w:r>
          </w:p>
          <w:p w:rsidR="00517992" w:rsidRPr="00D63806" w:rsidRDefault="00517992" w:rsidP="00F36A07">
            <w:pPr>
              <w:spacing w:after="0" w:line="240" w:lineRule="auto"/>
              <w:rPr>
                <w:rFonts w:ascii="Times New Roman" w:eastAsia="Times New Roman" w:hAnsi="Times New Roman"/>
                <w:sz w:val="24"/>
                <w:szCs w:val="24"/>
                <w:lang w:val="fr-CA"/>
              </w:rPr>
            </w:pPr>
          </w:p>
          <w:p w:rsidR="00517992" w:rsidRPr="00D63806" w:rsidRDefault="00517992" w:rsidP="00F36A07">
            <w:pPr>
              <w:spacing w:after="0" w:line="240" w:lineRule="auto"/>
              <w:rPr>
                <w:rFonts w:ascii="Times New Roman" w:eastAsia="Times New Roman" w:hAnsi="Times New Roman"/>
                <w:sz w:val="24"/>
                <w:szCs w:val="24"/>
                <w:lang w:val="fr-CA"/>
              </w:rPr>
            </w:pPr>
          </w:p>
          <w:p w:rsidR="00517992" w:rsidRDefault="00517992" w:rsidP="00F36A07">
            <w:pPr>
              <w:spacing w:after="0" w:line="240" w:lineRule="auto"/>
              <w:rPr>
                <w:rFonts w:ascii="Times New Roman" w:eastAsia="Times New Roman" w:hAnsi="Times New Roman"/>
                <w:sz w:val="24"/>
                <w:szCs w:val="24"/>
                <w:lang w:val="fr-CA"/>
              </w:rPr>
            </w:pPr>
          </w:p>
          <w:p w:rsidR="00517992" w:rsidRPr="00A67E1D" w:rsidRDefault="00517992" w:rsidP="00F36A07">
            <w:pPr>
              <w:spacing w:after="0" w:line="240" w:lineRule="auto"/>
              <w:rPr>
                <w:rFonts w:ascii="Times New Roman" w:eastAsia="Times New Roman" w:hAnsi="Times New Roman"/>
                <w:color w:val="FF0000"/>
                <w:sz w:val="24"/>
                <w:szCs w:val="24"/>
                <w:lang w:val="fr-CA"/>
              </w:rPr>
            </w:pPr>
            <w:r w:rsidRPr="00A67E1D">
              <w:rPr>
                <w:rFonts w:ascii="Times New Roman" w:eastAsia="Times New Roman" w:hAnsi="Times New Roman"/>
                <w:color w:val="FF0000"/>
                <w:sz w:val="24"/>
                <w:szCs w:val="24"/>
                <w:lang w:val="fr-CA"/>
              </w:rPr>
              <w:t xml:space="preserve">Trois projets ont été soumis par le Togo </w:t>
            </w:r>
            <w:r w:rsidR="00A67E1D">
              <w:rPr>
                <w:rFonts w:ascii="Times New Roman" w:eastAsia="Times New Roman" w:hAnsi="Times New Roman"/>
                <w:color w:val="FF0000"/>
                <w:sz w:val="24"/>
                <w:szCs w:val="24"/>
                <w:lang w:val="fr-CA"/>
              </w:rPr>
              <w:t xml:space="preserve"> et deux ont été sélectionnés (un projet sur la sensibilisation </w:t>
            </w:r>
            <w:r w:rsidR="00A67E1D">
              <w:rPr>
                <w:rFonts w:ascii="Times New Roman" w:eastAsia="Times New Roman" w:hAnsi="Times New Roman"/>
                <w:color w:val="FF0000"/>
                <w:sz w:val="24"/>
                <w:szCs w:val="24"/>
                <w:lang w:val="fr-CA"/>
              </w:rPr>
              <w:lastRenderedPageBreak/>
              <w:t>des principaux acteurs intervenant dans la gestion et la conservation de la diversité, un projet sur la formation des contributeurs nationaux du CHM du Togo) actuellement un advenant du projet formation des contributeurs nationaux avec deux ateliers de suivi de cette formation</w:t>
            </w:r>
          </w:p>
          <w:p w:rsidR="00517992" w:rsidRPr="00A67E1D" w:rsidRDefault="00A67E1D" w:rsidP="00F36A07">
            <w:pPr>
              <w:spacing w:after="0" w:line="240" w:lineRule="auto"/>
              <w:rPr>
                <w:rFonts w:ascii="Times New Roman" w:eastAsia="Times New Roman" w:hAnsi="Times New Roman"/>
                <w:color w:val="FF0000"/>
                <w:sz w:val="24"/>
                <w:szCs w:val="24"/>
                <w:lang w:val="fr-CA"/>
              </w:rPr>
            </w:pPr>
            <w:r w:rsidRPr="00A67E1D">
              <w:rPr>
                <w:rFonts w:ascii="Times New Roman" w:eastAsia="Times New Roman" w:hAnsi="Times New Roman"/>
                <w:color w:val="FF0000"/>
                <w:sz w:val="24"/>
                <w:szCs w:val="24"/>
                <w:lang w:val="fr-CA"/>
              </w:rPr>
              <w:t xml:space="preserve">Et un projet sur : Identification, validation et études de référence des indicateurs de sensibilisation, de communication et d’engagement du public à l’égard de la </w:t>
            </w:r>
            <w:r w:rsidRPr="00A67E1D">
              <w:rPr>
                <w:rFonts w:ascii="Times New Roman" w:eastAsia="Times New Roman" w:hAnsi="Times New Roman"/>
                <w:color w:val="FF0000"/>
                <w:sz w:val="24"/>
                <w:szCs w:val="24"/>
                <w:lang w:val="fr-CA"/>
              </w:rPr>
              <w:lastRenderedPageBreak/>
              <w:t>biodiversité au Togo</w:t>
            </w:r>
          </w:p>
          <w:p w:rsidR="00517992" w:rsidRPr="00D63806" w:rsidRDefault="00517992" w:rsidP="00F36A07">
            <w:pPr>
              <w:spacing w:after="0" w:line="240" w:lineRule="auto"/>
              <w:rPr>
                <w:rFonts w:ascii="Times New Roman" w:eastAsia="Times New Roman" w:hAnsi="Times New Roman"/>
                <w:sz w:val="24"/>
                <w:szCs w:val="24"/>
                <w:lang w:val="fr-CA"/>
              </w:rPr>
            </w:pPr>
          </w:p>
          <w:p w:rsidR="00517992" w:rsidRPr="00D63806" w:rsidRDefault="00517992" w:rsidP="00F36A07">
            <w:pPr>
              <w:spacing w:after="0" w:line="240" w:lineRule="auto"/>
              <w:rPr>
                <w:rFonts w:ascii="Times New Roman" w:eastAsia="Times New Roman" w:hAnsi="Times New Roman"/>
                <w:sz w:val="24"/>
                <w:szCs w:val="24"/>
                <w:lang w:val="fr-CA"/>
              </w:rPr>
            </w:pPr>
          </w:p>
          <w:p w:rsidR="00517992" w:rsidRPr="00D63806" w:rsidRDefault="00517992" w:rsidP="00F36A07">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Document de stratégie validé et disponible sur le Site Web</w:t>
            </w:r>
          </w:p>
        </w:tc>
        <w:tc>
          <w:tcPr>
            <w:tcW w:w="1760" w:type="dxa"/>
          </w:tcPr>
          <w:p w:rsidR="00517992" w:rsidRDefault="00517992" w:rsidP="00F36A07">
            <w:pPr>
              <w:spacing w:after="0" w:line="240" w:lineRule="auto"/>
              <w:rPr>
                <w:rFonts w:ascii="Times New Roman" w:eastAsia="Times New Roman" w:hAnsi="Times New Roman"/>
                <w:i/>
                <w:sz w:val="20"/>
                <w:szCs w:val="20"/>
                <w:lang w:val="fr-CA"/>
              </w:rPr>
            </w:pPr>
            <w:r w:rsidRPr="00D63806">
              <w:rPr>
                <w:rFonts w:ascii="Times New Roman" w:eastAsia="Times New Roman" w:hAnsi="Times New Roman"/>
                <w:sz w:val="24"/>
                <w:szCs w:val="24"/>
                <w:lang w:val="fr-CA"/>
              </w:rPr>
              <w:lastRenderedPageBreak/>
              <w:t>Lettre signée et transmise</w:t>
            </w:r>
            <w:r>
              <w:rPr>
                <w:rFonts w:ascii="Times New Roman" w:eastAsia="Times New Roman" w:hAnsi="Times New Roman"/>
                <w:i/>
                <w:sz w:val="20"/>
                <w:szCs w:val="20"/>
                <w:lang w:val="fr-CA"/>
              </w:rPr>
              <w:t xml:space="preserve"> </w:t>
            </w:r>
          </w:p>
          <w:p w:rsidR="00517992" w:rsidRPr="00BF5563" w:rsidRDefault="00517992" w:rsidP="00F36A07">
            <w:pPr>
              <w:spacing w:after="0" w:line="240" w:lineRule="auto"/>
              <w:rPr>
                <w:rFonts w:ascii="Times New Roman" w:eastAsia="Times New Roman" w:hAnsi="Times New Roman"/>
                <w:i/>
                <w:color w:val="FF0000"/>
                <w:sz w:val="20"/>
                <w:szCs w:val="20"/>
                <w:lang w:val="fr-CA"/>
              </w:rPr>
            </w:pPr>
            <w:r w:rsidRPr="00BF5563">
              <w:rPr>
                <w:rFonts w:ascii="Times New Roman" w:eastAsia="Times New Roman" w:hAnsi="Times New Roman"/>
                <w:i/>
                <w:color w:val="FF0000"/>
                <w:sz w:val="20"/>
                <w:szCs w:val="20"/>
                <w:lang w:val="fr-CA"/>
              </w:rPr>
              <w:t xml:space="preserve">Réf  n° </w:t>
            </w:r>
            <w:r w:rsidRPr="00BF5563">
              <w:rPr>
                <w:rFonts w:ascii="Times New Roman" w:eastAsia="Times New Roman" w:hAnsi="Times New Roman"/>
                <w:i/>
                <w:color w:val="FF0000"/>
                <w:sz w:val="16"/>
                <w:szCs w:val="16"/>
                <w:lang w:val="fr-CA"/>
              </w:rPr>
              <w:t>012/DRF/DAPF  du 7janvier 2015 et Réf N° CDB/HDK/2015.001 du 9 janvier 2015</w:t>
            </w:r>
          </w:p>
          <w:p w:rsidR="00517992" w:rsidRPr="00D63806" w:rsidRDefault="00517992" w:rsidP="00F36A07">
            <w:pPr>
              <w:spacing w:after="0" w:line="240" w:lineRule="auto"/>
              <w:rPr>
                <w:rFonts w:ascii="Times New Roman" w:eastAsia="Times New Roman" w:hAnsi="Times New Roman"/>
                <w:sz w:val="24"/>
                <w:szCs w:val="24"/>
                <w:lang w:val="fr-CA"/>
              </w:rPr>
            </w:pPr>
          </w:p>
          <w:p w:rsidR="00517992" w:rsidRPr="00D63806" w:rsidRDefault="00517992" w:rsidP="00F36A07">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Document  du projet disponible</w:t>
            </w:r>
          </w:p>
          <w:p w:rsidR="00517992" w:rsidRPr="00D63806" w:rsidRDefault="00517992" w:rsidP="00F36A07">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Document de contrat entre le pays et le partenaire</w:t>
            </w:r>
          </w:p>
          <w:p w:rsidR="00517992" w:rsidRPr="00D63806" w:rsidRDefault="00517992" w:rsidP="00F36A07">
            <w:pPr>
              <w:spacing w:after="0" w:line="240" w:lineRule="auto"/>
              <w:rPr>
                <w:rFonts w:ascii="Times New Roman" w:eastAsia="Times New Roman" w:hAnsi="Times New Roman"/>
                <w:sz w:val="24"/>
                <w:szCs w:val="24"/>
                <w:lang w:val="fr-CA"/>
              </w:rPr>
            </w:pPr>
          </w:p>
          <w:p w:rsidR="00517992" w:rsidRDefault="00517992" w:rsidP="00F36A07">
            <w:pPr>
              <w:spacing w:after="0" w:line="240" w:lineRule="auto"/>
              <w:rPr>
                <w:rFonts w:ascii="Times New Roman" w:eastAsia="Times New Roman" w:hAnsi="Times New Roman"/>
                <w:sz w:val="24"/>
                <w:szCs w:val="24"/>
                <w:lang w:val="fr-CA"/>
              </w:rPr>
            </w:pPr>
          </w:p>
          <w:p w:rsidR="00517992" w:rsidRPr="00D63806" w:rsidRDefault="00517992" w:rsidP="00F36A07">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Notification d’accord de ligne de crédit</w:t>
            </w:r>
          </w:p>
          <w:p w:rsidR="00517992" w:rsidRPr="00D63806" w:rsidRDefault="00517992" w:rsidP="00F36A07">
            <w:pPr>
              <w:spacing w:after="0" w:line="240" w:lineRule="auto"/>
              <w:rPr>
                <w:rFonts w:ascii="Times New Roman" w:eastAsia="Times New Roman" w:hAnsi="Times New Roman"/>
                <w:sz w:val="24"/>
                <w:szCs w:val="24"/>
                <w:lang w:val="fr-CA"/>
              </w:rPr>
            </w:pPr>
          </w:p>
          <w:p w:rsidR="00517992" w:rsidRPr="00D63806" w:rsidRDefault="00517992" w:rsidP="00F36A07">
            <w:pPr>
              <w:spacing w:after="0" w:line="240" w:lineRule="auto"/>
              <w:rPr>
                <w:rFonts w:ascii="Times New Roman" w:eastAsia="Times New Roman" w:hAnsi="Times New Roman"/>
                <w:sz w:val="24"/>
                <w:szCs w:val="24"/>
                <w:lang w:val="fr-CA"/>
              </w:rPr>
            </w:pPr>
          </w:p>
          <w:p w:rsidR="00517992" w:rsidRPr="00D63806" w:rsidRDefault="00517992" w:rsidP="00F36A07">
            <w:pPr>
              <w:spacing w:after="0" w:line="240" w:lineRule="auto"/>
              <w:jc w:val="both"/>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 xml:space="preserve">Documents de stratégie </w:t>
            </w:r>
          </w:p>
          <w:p w:rsidR="00517992" w:rsidRPr="00D63806" w:rsidRDefault="00517992" w:rsidP="00F36A07">
            <w:pPr>
              <w:spacing w:after="0" w:line="240" w:lineRule="auto"/>
              <w:jc w:val="both"/>
              <w:rPr>
                <w:rFonts w:ascii="Times New Roman" w:eastAsia="Times New Roman" w:hAnsi="Times New Roman"/>
                <w:sz w:val="24"/>
                <w:szCs w:val="24"/>
                <w:lang w:val="fr-CA"/>
              </w:rPr>
            </w:pPr>
          </w:p>
          <w:p w:rsidR="00517992" w:rsidRPr="00D63806" w:rsidRDefault="00517992" w:rsidP="00F36A07">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Lien de la stratégie sur  CHM</w:t>
            </w:r>
          </w:p>
        </w:tc>
        <w:tc>
          <w:tcPr>
            <w:tcW w:w="1830" w:type="dxa"/>
          </w:tcPr>
          <w:p w:rsidR="00517992" w:rsidRDefault="00517992" w:rsidP="00F36A07">
            <w:pPr>
              <w:spacing w:after="0" w:line="240" w:lineRule="auto"/>
              <w:rPr>
                <w:rFonts w:ascii="Times New Roman" w:eastAsia="Times New Roman" w:hAnsi="Times New Roman"/>
                <w:color w:val="FF0000"/>
                <w:sz w:val="24"/>
                <w:szCs w:val="24"/>
                <w:lang w:val="fr-CA"/>
              </w:rPr>
            </w:pPr>
            <w:r w:rsidRPr="00C81F4E">
              <w:rPr>
                <w:rFonts w:ascii="Times New Roman" w:eastAsia="Times New Roman" w:hAnsi="Times New Roman"/>
                <w:color w:val="FF0000"/>
                <w:sz w:val="24"/>
                <w:szCs w:val="24"/>
                <w:lang w:val="fr-CA"/>
              </w:rPr>
              <w:lastRenderedPageBreak/>
              <w:t>Tache  exécutée</w:t>
            </w:r>
          </w:p>
          <w:p w:rsidR="00517992" w:rsidRDefault="00517992" w:rsidP="00F36A07">
            <w:pPr>
              <w:spacing w:after="0" w:line="240" w:lineRule="auto"/>
              <w:rPr>
                <w:rFonts w:ascii="Times New Roman" w:eastAsia="Times New Roman" w:hAnsi="Times New Roman"/>
                <w:color w:val="FF0000"/>
                <w:sz w:val="24"/>
                <w:szCs w:val="24"/>
                <w:lang w:val="fr-CA"/>
              </w:rPr>
            </w:pPr>
          </w:p>
          <w:p w:rsidR="00517992" w:rsidRDefault="00517992" w:rsidP="00F36A07">
            <w:pPr>
              <w:spacing w:after="0" w:line="240" w:lineRule="auto"/>
              <w:rPr>
                <w:rFonts w:ascii="Times New Roman" w:eastAsia="Times New Roman" w:hAnsi="Times New Roman"/>
                <w:color w:val="FF0000"/>
                <w:sz w:val="24"/>
                <w:szCs w:val="24"/>
                <w:lang w:val="fr-CA"/>
              </w:rPr>
            </w:pPr>
          </w:p>
          <w:p w:rsidR="00517992" w:rsidRDefault="00517992" w:rsidP="00F36A07">
            <w:pPr>
              <w:spacing w:after="0" w:line="240" w:lineRule="auto"/>
              <w:rPr>
                <w:rFonts w:ascii="Times New Roman" w:eastAsia="Times New Roman" w:hAnsi="Times New Roman"/>
                <w:color w:val="FF0000"/>
                <w:sz w:val="24"/>
                <w:szCs w:val="24"/>
                <w:lang w:val="fr-CA"/>
              </w:rPr>
            </w:pPr>
          </w:p>
          <w:p w:rsidR="00517992" w:rsidRDefault="00517992" w:rsidP="00F36A07">
            <w:pPr>
              <w:spacing w:after="0" w:line="240" w:lineRule="auto"/>
              <w:rPr>
                <w:rFonts w:ascii="Times New Roman" w:eastAsia="Times New Roman" w:hAnsi="Times New Roman"/>
                <w:color w:val="FF0000"/>
                <w:sz w:val="24"/>
                <w:szCs w:val="24"/>
                <w:lang w:val="fr-CA"/>
              </w:rPr>
            </w:pPr>
          </w:p>
          <w:p w:rsidR="00517992" w:rsidRDefault="00517992" w:rsidP="00F36A07">
            <w:pPr>
              <w:spacing w:after="0" w:line="240" w:lineRule="auto"/>
              <w:rPr>
                <w:rFonts w:ascii="Times New Roman" w:eastAsia="Times New Roman" w:hAnsi="Times New Roman"/>
                <w:color w:val="FF0000"/>
                <w:sz w:val="24"/>
                <w:szCs w:val="24"/>
                <w:lang w:val="fr-CA"/>
              </w:rPr>
            </w:pPr>
          </w:p>
          <w:p w:rsidR="00517992" w:rsidRDefault="00517992" w:rsidP="00F36A07">
            <w:pPr>
              <w:spacing w:after="0" w:line="240" w:lineRule="auto"/>
              <w:rPr>
                <w:rFonts w:ascii="Times New Roman" w:eastAsia="Times New Roman" w:hAnsi="Times New Roman"/>
                <w:color w:val="FF0000"/>
                <w:sz w:val="24"/>
                <w:szCs w:val="24"/>
                <w:lang w:val="fr-CA"/>
              </w:rPr>
            </w:pPr>
            <w:r w:rsidRPr="00C81F4E">
              <w:rPr>
                <w:rFonts w:ascii="Times New Roman" w:eastAsia="Times New Roman" w:hAnsi="Times New Roman"/>
                <w:color w:val="FF0000"/>
                <w:sz w:val="24"/>
                <w:szCs w:val="24"/>
                <w:lang w:val="fr-CA"/>
              </w:rPr>
              <w:t>Tache  exécutée</w:t>
            </w:r>
          </w:p>
          <w:p w:rsidR="00517992" w:rsidRDefault="00517992" w:rsidP="00F36A07">
            <w:pPr>
              <w:spacing w:after="0" w:line="240" w:lineRule="auto"/>
              <w:rPr>
                <w:rFonts w:ascii="Times New Roman" w:eastAsia="Times New Roman" w:hAnsi="Times New Roman"/>
                <w:color w:val="FF0000"/>
                <w:sz w:val="24"/>
                <w:szCs w:val="24"/>
                <w:lang w:val="fr-CA"/>
              </w:rPr>
            </w:pPr>
          </w:p>
          <w:p w:rsidR="00517992" w:rsidRDefault="00517992" w:rsidP="00F36A07">
            <w:pPr>
              <w:spacing w:after="0" w:line="240" w:lineRule="auto"/>
              <w:rPr>
                <w:rFonts w:ascii="Times New Roman" w:eastAsia="Times New Roman" w:hAnsi="Times New Roman"/>
                <w:color w:val="FF0000"/>
                <w:sz w:val="24"/>
                <w:szCs w:val="24"/>
                <w:lang w:val="fr-CA"/>
              </w:rPr>
            </w:pPr>
          </w:p>
          <w:p w:rsidR="00517992" w:rsidRDefault="00517992" w:rsidP="00F36A07">
            <w:pPr>
              <w:spacing w:after="0" w:line="240" w:lineRule="auto"/>
              <w:rPr>
                <w:rFonts w:ascii="Times New Roman" w:eastAsia="Times New Roman" w:hAnsi="Times New Roman"/>
                <w:color w:val="FF0000"/>
                <w:sz w:val="24"/>
                <w:szCs w:val="24"/>
                <w:lang w:val="fr-CA"/>
              </w:rPr>
            </w:pPr>
            <w:r>
              <w:rPr>
                <w:rFonts w:ascii="Times New Roman" w:eastAsia="Times New Roman" w:hAnsi="Times New Roman"/>
                <w:color w:val="FF0000"/>
                <w:sz w:val="24"/>
                <w:szCs w:val="24"/>
                <w:lang w:val="fr-CA"/>
              </w:rPr>
              <w:t xml:space="preserve">Tache non exécutée </w:t>
            </w:r>
          </w:p>
          <w:p w:rsidR="00517992" w:rsidRDefault="00517992" w:rsidP="00F36A07">
            <w:pPr>
              <w:spacing w:after="0" w:line="240" w:lineRule="auto"/>
              <w:rPr>
                <w:rFonts w:ascii="Times New Roman" w:eastAsia="Times New Roman" w:hAnsi="Times New Roman"/>
                <w:color w:val="FF0000"/>
                <w:sz w:val="24"/>
                <w:szCs w:val="24"/>
                <w:lang w:val="fr-CA"/>
              </w:rPr>
            </w:pPr>
          </w:p>
          <w:p w:rsidR="00517992" w:rsidRDefault="00517992" w:rsidP="00F36A07">
            <w:pPr>
              <w:spacing w:after="0" w:line="240" w:lineRule="auto"/>
              <w:rPr>
                <w:rFonts w:ascii="Times New Roman" w:eastAsia="Times New Roman" w:hAnsi="Times New Roman"/>
                <w:color w:val="FF0000"/>
                <w:sz w:val="24"/>
                <w:szCs w:val="24"/>
                <w:lang w:val="fr-CA"/>
              </w:rPr>
            </w:pPr>
          </w:p>
          <w:p w:rsidR="00517992" w:rsidRDefault="00517992" w:rsidP="00F36A07">
            <w:pPr>
              <w:spacing w:after="0" w:line="240" w:lineRule="auto"/>
              <w:rPr>
                <w:rFonts w:ascii="Times New Roman" w:eastAsia="Times New Roman" w:hAnsi="Times New Roman"/>
                <w:color w:val="FF0000"/>
                <w:sz w:val="24"/>
                <w:szCs w:val="24"/>
                <w:lang w:val="fr-CA"/>
              </w:rPr>
            </w:pPr>
          </w:p>
          <w:p w:rsidR="00517992" w:rsidRDefault="00517992" w:rsidP="00F36A07">
            <w:pPr>
              <w:spacing w:after="0" w:line="240" w:lineRule="auto"/>
              <w:rPr>
                <w:rFonts w:ascii="Times New Roman" w:eastAsia="Times New Roman" w:hAnsi="Times New Roman"/>
                <w:color w:val="FF0000"/>
                <w:sz w:val="24"/>
                <w:szCs w:val="24"/>
                <w:lang w:val="fr-CA"/>
              </w:rPr>
            </w:pPr>
          </w:p>
          <w:p w:rsidR="00517992" w:rsidRPr="00D63806" w:rsidRDefault="00517992" w:rsidP="00F36A07">
            <w:pPr>
              <w:spacing w:after="0" w:line="240" w:lineRule="auto"/>
              <w:rPr>
                <w:rFonts w:ascii="Times New Roman" w:eastAsia="Times New Roman" w:hAnsi="Times New Roman"/>
                <w:sz w:val="24"/>
                <w:szCs w:val="24"/>
                <w:lang w:val="fr-CA"/>
              </w:rPr>
            </w:pPr>
            <w:r>
              <w:rPr>
                <w:rFonts w:ascii="Times New Roman" w:eastAsia="Times New Roman" w:hAnsi="Times New Roman"/>
                <w:color w:val="FF0000"/>
                <w:sz w:val="24"/>
                <w:szCs w:val="24"/>
                <w:lang w:val="fr-CA"/>
              </w:rPr>
              <w:t xml:space="preserve">Document non </w:t>
            </w:r>
            <w:r w:rsidR="00A67E1D">
              <w:rPr>
                <w:rFonts w:ascii="Times New Roman" w:eastAsia="Times New Roman" w:hAnsi="Times New Roman"/>
                <w:color w:val="FF0000"/>
                <w:sz w:val="24"/>
                <w:szCs w:val="24"/>
                <w:lang w:val="fr-CA"/>
              </w:rPr>
              <w:t>élaboré</w:t>
            </w:r>
          </w:p>
        </w:tc>
      </w:tr>
      <w:tr w:rsidR="004046CA" w:rsidRPr="00D63806" w:rsidTr="00517992">
        <w:tc>
          <w:tcPr>
            <w:tcW w:w="2164" w:type="dxa"/>
          </w:tcPr>
          <w:p w:rsidR="004046CA" w:rsidRPr="00D63806" w:rsidRDefault="004046CA" w:rsidP="004C43EB">
            <w:pPr>
              <w:pStyle w:val="ElementNumber"/>
              <w:spacing w:after="0"/>
              <w:ind w:left="0" w:firstLine="0"/>
              <w:rPr>
                <w:sz w:val="24"/>
                <w:szCs w:val="24"/>
                <w:lang w:val="fr-CA"/>
              </w:rPr>
            </w:pPr>
            <w:r w:rsidRPr="00D63806">
              <w:rPr>
                <w:sz w:val="24"/>
                <w:szCs w:val="24"/>
                <w:lang w:val="fr-CA"/>
              </w:rPr>
              <w:lastRenderedPageBreak/>
              <w:t>Identifier, évaluer et adopter les outils ou services appropriés qui renforcent les capacités et la durabilité du centre d’échange national de manière rentable.</w:t>
            </w:r>
          </w:p>
        </w:tc>
        <w:tc>
          <w:tcPr>
            <w:tcW w:w="2149" w:type="dxa"/>
          </w:tcPr>
          <w:p w:rsidR="004046CA" w:rsidRPr="00D63806" w:rsidRDefault="004046CA" w:rsidP="004C43EB">
            <w:pPr>
              <w:spacing w:after="0" w:line="240" w:lineRule="auto"/>
              <w:jc w:val="both"/>
              <w:rPr>
                <w:rFonts w:ascii="Times New Roman" w:eastAsia="Times New Roman" w:hAnsi="Times New Roman"/>
                <w:sz w:val="24"/>
                <w:szCs w:val="24"/>
                <w:lang w:val="fr-CA"/>
              </w:rPr>
            </w:pPr>
          </w:p>
          <w:p w:rsidR="004046CA" w:rsidRPr="00D63806" w:rsidRDefault="004046CA" w:rsidP="004C43EB">
            <w:pPr>
              <w:spacing w:after="0" w:line="240" w:lineRule="auto"/>
              <w:jc w:val="both"/>
              <w:rPr>
                <w:rFonts w:ascii="Times New Roman" w:eastAsia="Times New Roman" w:hAnsi="Times New Roman"/>
                <w:sz w:val="24"/>
                <w:szCs w:val="24"/>
                <w:lang w:val="fr-CA"/>
              </w:rPr>
            </w:pPr>
          </w:p>
          <w:p w:rsidR="004046CA" w:rsidRPr="00D63806" w:rsidRDefault="00302A54" w:rsidP="004C43EB">
            <w:pPr>
              <w:spacing w:after="0" w:line="240" w:lineRule="auto"/>
              <w:jc w:val="both"/>
              <w:rPr>
                <w:rFonts w:ascii="Times New Roman" w:eastAsia="Times New Roman" w:hAnsi="Times New Roman"/>
                <w:sz w:val="24"/>
                <w:szCs w:val="24"/>
                <w:lang w:val="fr-CA"/>
              </w:rPr>
            </w:pPr>
            <w:r>
              <w:rPr>
                <w:rFonts w:ascii="Times New Roman" w:eastAsia="Times New Roman" w:hAnsi="Times New Roman"/>
                <w:sz w:val="24"/>
                <w:szCs w:val="24"/>
                <w:lang w:val="fr-CA"/>
              </w:rPr>
              <w:t>Organisations de l’Atelier de renforcement des capacités des contributeurs nationaux CHM Togo</w:t>
            </w:r>
            <w:r w:rsidR="004046CA" w:rsidRPr="00D63806">
              <w:rPr>
                <w:rFonts w:ascii="Times New Roman" w:eastAsia="Times New Roman" w:hAnsi="Times New Roman"/>
                <w:sz w:val="24"/>
                <w:szCs w:val="24"/>
                <w:lang w:val="fr-CA"/>
              </w:rPr>
              <w:t xml:space="preserve"> </w:t>
            </w:r>
          </w:p>
          <w:p w:rsidR="004046CA" w:rsidRPr="00D63806" w:rsidRDefault="004046CA" w:rsidP="004C43EB">
            <w:pPr>
              <w:spacing w:after="0" w:line="240" w:lineRule="auto"/>
              <w:jc w:val="both"/>
              <w:rPr>
                <w:rFonts w:ascii="Times New Roman" w:eastAsia="Times New Roman" w:hAnsi="Times New Roman"/>
                <w:sz w:val="24"/>
                <w:szCs w:val="24"/>
                <w:lang w:val="fr-CA"/>
              </w:rPr>
            </w:pPr>
          </w:p>
          <w:p w:rsidR="004046CA" w:rsidRPr="00D63806" w:rsidRDefault="004046CA" w:rsidP="004C43EB">
            <w:pPr>
              <w:spacing w:after="0" w:line="240" w:lineRule="auto"/>
              <w:jc w:val="both"/>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Faire le suivi entre deux sessions de formation/recyclage</w:t>
            </w:r>
          </w:p>
        </w:tc>
        <w:tc>
          <w:tcPr>
            <w:tcW w:w="1732" w:type="dxa"/>
          </w:tcPr>
          <w:p w:rsidR="004046CA" w:rsidRPr="00347128" w:rsidRDefault="004046CA" w:rsidP="004C43EB">
            <w:pPr>
              <w:spacing w:after="0" w:line="240" w:lineRule="auto"/>
              <w:rPr>
                <w:rFonts w:ascii="Times New Roman" w:eastAsia="Times New Roman" w:hAnsi="Times New Roman"/>
                <w:color w:val="FF0000"/>
                <w:sz w:val="24"/>
                <w:szCs w:val="24"/>
                <w:lang w:val="fr-CA"/>
              </w:rPr>
            </w:pPr>
          </w:p>
          <w:p w:rsidR="004046CA" w:rsidRPr="00347128" w:rsidRDefault="004046CA" w:rsidP="004C43EB">
            <w:pPr>
              <w:spacing w:after="0" w:line="240" w:lineRule="auto"/>
              <w:rPr>
                <w:rFonts w:ascii="Times New Roman" w:eastAsia="Times New Roman" w:hAnsi="Times New Roman"/>
                <w:color w:val="FF0000"/>
                <w:sz w:val="24"/>
                <w:szCs w:val="24"/>
                <w:lang w:val="fr-CA"/>
              </w:rPr>
            </w:pPr>
          </w:p>
          <w:p w:rsidR="004046CA" w:rsidRPr="00347128" w:rsidRDefault="004046CA" w:rsidP="004C43EB">
            <w:pPr>
              <w:spacing w:after="0" w:line="240" w:lineRule="auto"/>
              <w:rPr>
                <w:rFonts w:ascii="Times New Roman" w:eastAsia="Times New Roman" w:hAnsi="Times New Roman"/>
                <w:color w:val="FF0000"/>
                <w:sz w:val="24"/>
                <w:szCs w:val="24"/>
                <w:lang w:val="fr-CA"/>
              </w:rPr>
            </w:pPr>
          </w:p>
          <w:p w:rsidR="004046CA" w:rsidRPr="00347128" w:rsidRDefault="004046CA" w:rsidP="004C43EB">
            <w:pPr>
              <w:spacing w:after="0" w:line="240" w:lineRule="auto"/>
              <w:rPr>
                <w:rFonts w:ascii="Times New Roman" w:eastAsia="Times New Roman" w:hAnsi="Times New Roman"/>
                <w:color w:val="FF0000"/>
                <w:sz w:val="24"/>
                <w:szCs w:val="24"/>
                <w:lang w:val="fr-CA"/>
              </w:rPr>
            </w:pPr>
          </w:p>
          <w:p w:rsidR="004046CA" w:rsidRPr="00347128" w:rsidRDefault="004046CA" w:rsidP="004C43EB">
            <w:pPr>
              <w:spacing w:after="0" w:line="240" w:lineRule="auto"/>
              <w:rPr>
                <w:rFonts w:ascii="Times New Roman" w:eastAsia="Times New Roman" w:hAnsi="Times New Roman"/>
                <w:color w:val="FF0000"/>
                <w:sz w:val="24"/>
                <w:szCs w:val="24"/>
                <w:lang w:val="fr-CA"/>
              </w:rPr>
            </w:pPr>
          </w:p>
          <w:p w:rsidR="004046CA" w:rsidRPr="00347128" w:rsidRDefault="00302A54" w:rsidP="004C43EB">
            <w:pPr>
              <w:spacing w:after="0" w:line="240" w:lineRule="auto"/>
              <w:rPr>
                <w:rFonts w:ascii="Times New Roman" w:eastAsia="Times New Roman" w:hAnsi="Times New Roman"/>
                <w:color w:val="FF0000"/>
                <w:sz w:val="24"/>
                <w:szCs w:val="24"/>
                <w:lang w:val="fr-CA"/>
              </w:rPr>
            </w:pPr>
            <w:r w:rsidRPr="00347128">
              <w:rPr>
                <w:rFonts w:ascii="Times New Roman" w:eastAsia="Times New Roman" w:hAnsi="Times New Roman"/>
                <w:color w:val="FF0000"/>
                <w:sz w:val="24"/>
                <w:szCs w:val="24"/>
                <w:lang w:val="fr-CA"/>
              </w:rPr>
              <w:t>Togo</w:t>
            </w:r>
          </w:p>
          <w:p w:rsidR="004046CA" w:rsidRPr="00347128" w:rsidRDefault="004046CA" w:rsidP="004C43EB">
            <w:pPr>
              <w:spacing w:after="0" w:line="240" w:lineRule="auto"/>
              <w:rPr>
                <w:rFonts w:ascii="Times New Roman" w:eastAsia="Times New Roman" w:hAnsi="Times New Roman"/>
                <w:color w:val="FF0000"/>
                <w:sz w:val="24"/>
                <w:szCs w:val="24"/>
                <w:lang w:val="fr-CA"/>
              </w:rPr>
            </w:pPr>
          </w:p>
          <w:p w:rsidR="004046CA" w:rsidRPr="00347128" w:rsidRDefault="004046CA" w:rsidP="004C43EB">
            <w:pPr>
              <w:spacing w:after="0" w:line="240" w:lineRule="auto"/>
              <w:rPr>
                <w:rFonts w:ascii="Times New Roman" w:eastAsia="Times New Roman" w:hAnsi="Times New Roman"/>
                <w:color w:val="FF0000"/>
                <w:sz w:val="24"/>
                <w:szCs w:val="24"/>
                <w:lang w:val="fr-CA"/>
              </w:rPr>
            </w:pPr>
          </w:p>
          <w:p w:rsidR="004046CA" w:rsidRPr="00347128" w:rsidRDefault="004046CA" w:rsidP="004C43EB">
            <w:pPr>
              <w:spacing w:after="0" w:line="240" w:lineRule="auto"/>
              <w:rPr>
                <w:rFonts w:ascii="Times New Roman" w:eastAsia="Times New Roman" w:hAnsi="Times New Roman"/>
                <w:color w:val="FF0000"/>
                <w:sz w:val="24"/>
                <w:szCs w:val="24"/>
                <w:lang w:val="fr-CA"/>
              </w:rPr>
            </w:pPr>
          </w:p>
          <w:p w:rsidR="004046CA" w:rsidRPr="00347128" w:rsidRDefault="004046CA" w:rsidP="004C43EB">
            <w:pPr>
              <w:spacing w:after="0" w:line="240" w:lineRule="auto"/>
              <w:rPr>
                <w:rFonts w:ascii="Times New Roman" w:eastAsia="Times New Roman" w:hAnsi="Times New Roman"/>
                <w:color w:val="FF0000"/>
                <w:sz w:val="24"/>
                <w:szCs w:val="24"/>
                <w:lang w:val="fr-CA"/>
              </w:rPr>
            </w:pPr>
          </w:p>
          <w:p w:rsidR="004046CA" w:rsidRPr="00347128" w:rsidRDefault="004046CA" w:rsidP="004C43EB">
            <w:pPr>
              <w:spacing w:after="0" w:line="240" w:lineRule="auto"/>
              <w:rPr>
                <w:rFonts w:ascii="Times New Roman" w:eastAsia="Times New Roman" w:hAnsi="Times New Roman"/>
                <w:color w:val="FF0000"/>
                <w:sz w:val="24"/>
                <w:szCs w:val="24"/>
                <w:lang w:val="fr-CA"/>
              </w:rPr>
            </w:pPr>
          </w:p>
          <w:p w:rsidR="00302A54" w:rsidRPr="00347128" w:rsidRDefault="00302A54" w:rsidP="00302A54">
            <w:pPr>
              <w:spacing w:after="0" w:line="240" w:lineRule="auto"/>
              <w:rPr>
                <w:rFonts w:ascii="Times New Roman" w:eastAsia="Times New Roman" w:hAnsi="Times New Roman"/>
                <w:color w:val="FF0000"/>
                <w:sz w:val="24"/>
                <w:szCs w:val="24"/>
                <w:lang w:val="fr-CA"/>
              </w:rPr>
            </w:pPr>
            <w:r w:rsidRPr="00347128">
              <w:rPr>
                <w:rFonts w:ascii="Times New Roman" w:eastAsia="Times New Roman" w:hAnsi="Times New Roman"/>
                <w:color w:val="FF0000"/>
                <w:sz w:val="24"/>
                <w:szCs w:val="24"/>
                <w:lang w:val="fr-CA"/>
              </w:rPr>
              <w:t>Togo</w:t>
            </w:r>
          </w:p>
          <w:p w:rsidR="004046CA" w:rsidRPr="00347128" w:rsidRDefault="004046CA" w:rsidP="004C43EB">
            <w:pPr>
              <w:spacing w:after="0" w:line="240" w:lineRule="auto"/>
              <w:rPr>
                <w:rFonts w:ascii="Times New Roman" w:eastAsia="Times New Roman" w:hAnsi="Times New Roman"/>
                <w:color w:val="FF0000"/>
                <w:sz w:val="24"/>
                <w:szCs w:val="24"/>
                <w:lang w:val="fr-CA"/>
              </w:rPr>
            </w:pPr>
          </w:p>
        </w:tc>
        <w:tc>
          <w:tcPr>
            <w:tcW w:w="1847" w:type="dxa"/>
          </w:tcPr>
          <w:p w:rsidR="004046CA" w:rsidRPr="00347128" w:rsidRDefault="004046CA" w:rsidP="004C43EB">
            <w:pPr>
              <w:spacing w:after="0" w:line="240" w:lineRule="auto"/>
              <w:rPr>
                <w:rFonts w:ascii="Times New Roman" w:eastAsia="Times New Roman" w:hAnsi="Times New Roman"/>
                <w:color w:val="FF0000"/>
                <w:sz w:val="24"/>
                <w:szCs w:val="24"/>
                <w:lang w:val="fr-CA"/>
              </w:rPr>
            </w:pPr>
          </w:p>
          <w:p w:rsidR="004046CA" w:rsidRPr="00347128" w:rsidRDefault="004046CA" w:rsidP="004C43EB">
            <w:pPr>
              <w:spacing w:after="0" w:line="240" w:lineRule="auto"/>
              <w:rPr>
                <w:rFonts w:ascii="Times New Roman" w:eastAsia="Times New Roman" w:hAnsi="Times New Roman"/>
                <w:color w:val="FF0000"/>
                <w:sz w:val="24"/>
                <w:szCs w:val="24"/>
                <w:lang w:val="fr-CA"/>
              </w:rPr>
            </w:pPr>
          </w:p>
          <w:p w:rsidR="004046CA" w:rsidRPr="00347128" w:rsidRDefault="004046CA" w:rsidP="004C43EB">
            <w:pPr>
              <w:spacing w:after="0" w:line="240" w:lineRule="auto"/>
              <w:rPr>
                <w:rFonts w:ascii="Times New Roman" w:eastAsia="Times New Roman" w:hAnsi="Times New Roman"/>
                <w:color w:val="FF0000"/>
                <w:sz w:val="24"/>
                <w:szCs w:val="24"/>
                <w:lang w:val="fr-CA"/>
              </w:rPr>
            </w:pPr>
          </w:p>
          <w:p w:rsidR="004046CA" w:rsidRPr="00347128" w:rsidRDefault="004046CA" w:rsidP="004C43EB">
            <w:pPr>
              <w:spacing w:after="0" w:line="240" w:lineRule="auto"/>
              <w:rPr>
                <w:rFonts w:ascii="Times New Roman" w:eastAsia="Times New Roman" w:hAnsi="Times New Roman"/>
                <w:color w:val="FF0000"/>
                <w:sz w:val="24"/>
                <w:szCs w:val="24"/>
                <w:lang w:val="fr-CA"/>
              </w:rPr>
            </w:pPr>
          </w:p>
          <w:p w:rsidR="004046CA" w:rsidRPr="00347128" w:rsidRDefault="004046CA" w:rsidP="004C43EB">
            <w:pPr>
              <w:spacing w:after="0" w:line="240" w:lineRule="auto"/>
              <w:rPr>
                <w:rFonts w:ascii="Times New Roman" w:eastAsia="Times New Roman" w:hAnsi="Times New Roman"/>
                <w:color w:val="FF0000"/>
                <w:sz w:val="24"/>
                <w:szCs w:val="24"/>
                <w:lang w:val="fr-CA"/>
              </w:rPr>
            </w:pPr>
          </w:p>
          <w:p w:rsidR="004046CA" w:rsidRPr="00347128" w:rsidRDefault="004046CA" w:rsidP="004C43EB">
            <w:pPr>
              <w:spacing w:after="0" w:line="240" w:lineRule="auto"/>
              <w:rPr>
                <w:rFonts w:ascii="Times New Roman" w:eastAsia="Times New Roman" w:hAnsi="Times New Roman"/>
                <w:color w:val="FF0000"/>
                <w:sz w:val="24"/>
                <w:szCs w:val="24"/>
                <w:lang w:val="fr-CA"/>
              </w:rPr>
            </w:pPr>
          </w:p>
          <w:p w:rsidR="004046CA" w:rsidRPr="00347128" w:rsidRDefault="004046CA" w:rsidP="004C43EB">
            <w:pPr>
              <w:spacing w:after="0" w:line="240" w:lineRule="auto"/>
              <w:rPr>
                <w:rFonts w:ascii="Times New Roman" w:eastAsia="Times New Roman" w:hAnsi="Times New Roman"/>
                <w:color w:val="FF0000"/>
                <w:sz w:val="24"/>
                <w:szCs w:val="24"/>
                <w:lang w:val="fr-CA"/>
              </w:rPr>
            </w:pPr>
            <w:r w:rsidRPr="00347128">
              <w:rPr>
                <w:rFonts w:ascii="Times New Roman" w:eastAsia="Times New Roman" w:hAnsi="Times New Roman"/>
                <w:color w:val="FF0000"/>
                <w:sz w:val="24"/>
                <w:szCs w:val="24"/>
                <w:lang w:val="fr-CA"/>
              </w:rPr>
              <w:t>IRSNB</w:t>
            </w:r>
          </w:p>
          <w:p w:rsidR="004046CA" w:rsidRPr="00347128" w:rsidRDefault="004046CA" w:rsidP="004C43EB">
            <w:pPr>
              <w:spacing w:after="0" w:line="240" w:lineRule="auto"/>
              <w:rPr>
                <w:rFonts w:ascii="Times New Roman" w:eastAsia="Times New Roman" w:hAnsi="Times New Roman"/>
                <w:color w:val="FF0000"/>
                <w:sz w:val="24"/>
                <w:szCs w:val="24"/>
                <w:lang w:val="fr-CA"/>
              </w:rPr>
            </w:pPr>
          </w:p>
          <w:p w:rsidR="004046CA" w:rsidRPr="00347128" w:rsidRDefault="004046CA" w:rsidP="004C43EB">
            <w:pPr>
              <w:spacing w:after="0" w:line="240" w:lineRule="auto"/>
              <w:rPr>
                <w:rFonts w:ascii="Times New Roman" w:eastAsia="Times New Roman" w:hAnsi="Times New Roman"/>
                <w:color w:val="FF0000"/>
                <w:sz w:val="24"/>
                <w:szCs w:val="24"/>
                <w:lang w:val="fr-CA"/>
              </w:rPr>
            </w:pPr>
          </w:p>
          <w:p w:rsidR="004046CA" w:rsidRPr="00347128" w:rsidRDefault="004046CA" w:rsidP="004C43EB">
            <w:pPr>
              <w:spacing w:after="0" w:line="240" w:lineRule="auto"/>
              <w:rPr>
                <w:rFonts w:ascii="Times New Roman" w:eastAsia="Times New Roman" w:hAnsi="Times New Roman"/>
                <w:color w:val="FF0000"/>
                <w:sz w:val="24"/>
                <w:szCs w:val="24"/>
                <w:lang w:val="fr-CA"/>
              </w:rPr>
            </w:pPr>
          </w:p>
          <w:p w:rsidR="004046CA" w:rsidRPr="00347128" w:rsidRDefault="004046CA" w:rsidP="004C43EB">
            <w:pPr>
              <w:spacing w:after="0" w:line="240" w:lineRule="auto"/>
              <w:rPr>
                <w:rFonts w:ascii="Times New Roman" w:eastAsia="Times New Roman" w:hAnsi="Times New Roman"/>
                <w:color w:val="FF0000"/>
                <w:sz w:val="24"/>
                <w:szCs w:val="24"/>
                <w:lang w:val="fr-CA"/>
              </w:rPr>
            </w:pPr>
          </w:p>
          <w:p w:rsidR="004046CA" w:rsidRPr="00347128" w:rsidRDefault="004046CA" w:rsidP="004C43EB">
            <w:pPr>
              <w:spacing w:after="0" w:line="240" w:lineRule="auto"/>
              <w:rPr>
                <w:rFonts w:ascii="Times New Roman" w:eastAsia="Times New Roman" w:hAnsi="Times New Roman"/>
                <w:color w:val="FF0000"/>
                <w:sz w:val="24"/>
                <w:szCs w:val="24"/>
                <w:lang w:val="fr-CA"/>
              </w:rPr>
            </w:pPr>
          </w:p>
          <w:p w:rsidR="004046CA" w:rsidRPr="00347128" w:rsidRDefault="004046CA" w:rsidP="004C43EB">
            <w:pPr>
              <w:spacing w:after="0" w:line="240" w:lineRule="auto"/>
              <w:rPr>
                <w:rFonts w:ascii="Times New Roman" w:eastAsia="Times New Roman" w:hAnsi="Times New Roman"/>
                <w:color w:val="FF0000"/>
                <w:sz w:val="24"/>
                <w:szCs w:val="24"/>
                <w:lang w:val="fr-CA"/>
              </w:rPr>
            </w:pPr>
            <w:r w:rsidRPr="00347128">
              <w:rPr>
                <w:rFonts w:ascii="Times New Roman" w:eastAsia="Times New Roman" w:hAnsi="Times New Roman"/>
                <w:color w:val="FF0000"/>
                <w:sz w:val="24"/>
                <w:szCs w:val="24"/>
                <w:lang w:val="fr-CA"/>
              </w:rPr>
              <w:t>Chaque pays</w:t>
            </w:r>
          </w:p>
        </w:tc>
        <w:tc>
          <w:tcPr>
            <w:tcW w:w="1527" w:type="dxa"/>
          </w:tcPr>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Permanent</w:t>
            </w: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Permanent</w:t>
            </w:r>
          </w:p>
        </w:tc>
        <w:tc>
          <w:tcPr>
            <w:tcW w:w="1812" w:type="dxa"/>
          </w:tcPr>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347128" w:rsidRDefault="00302A54" w:rsidP="004C43EB">
            <w:pPr>
              <w:spacing w:after="0" w:line="240" w:lineRule="auto"/>
              <w:rPr>
                <w:rFonts w:ascii="Times New Roman" w:eastAsia="Times New Roman" w:hAnsi="Times New Roman"/>
                <w:color w:val="FF0000"/>
                <w:sz w:val="24"/>
                <w:szCs w:val="24"/>
                <w:lang w:val="fr-CA"/>
              </w:rPr>
            </w:pPr>
            <w:r w:rsidRPr="00347128">
              <w:rPr>
                <w:rFonts w:ascii="Times New Roman" w:eastAsia="Times New Roman" w:hAnsi="Times New Roman"/>
                <w:color w:val="FF0000"/>
                <w:sz w:val="24"/>
                <w:szCs w:val="24"/>
                <w:lang w:val="fr-CA"/>
              </w:rPr>
              <w:t>Vingt (20)</w:t>
            </w:r>
            <w:r w:rsidR="004046CA" w:rsidRPr="00347128">
              <w:rPr>
                <w:rFonts w:ascii="Times New Roman" w:eastAsia="Times New Roman" w:hAnsi="Times New Roman"/>
                <w:color w:val="FF0000"/>
                <w:sz w:val="24"/>
                <w:szCs w:val="24"/>
                <w:lang w:val="fr-CA"/>
              </w:rPr>
              <w:t xml:space="preserve"> contributeurs formés/ recyclés</w:t>
            </w: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347128" w:rsidRDefault="004046CA" w:rsidP="004C43EB">
            <w:pPr>
              <w:spacing w:after="0" w:line="240" w:lineRule="auto"/>
              <w:rPr>
                <w:rFonts w:ascii="Times New Roman" w:eastAsia="Times New Roman" w:hAnsi="Times New Roman"/>
                <w:color w:val="FF0000"/>
                <w:sz w:val="24"/>
                <w:szCs w:val="24"/>
                <w:lang w:val="fr-CA"/>
              </w:rPr>
            </w:pPr>
            <w:r w:rsidRPr="00347128">
              <w:rPr>
                <w:rFonts w:ascii="Times New Roman" w:eastAsia="Times New Roman" w:hAnsi="Times New Roman"/>
                <w:color w:val="FF0000"/>
                <w:sz w:val="24"/>
                <w:szCs w:val="24"/>
                <w:lang w:val="fr-CA"/>
              </w:rPr>
              <w:t>Nombre de contributeurs formés actifs</w:t>
            </w:r>
          </w:p>
        </w:tc>
        <w:tc>
          <w:tcPr>
            <w:tcW w:w="1760" w:type="dxa"/>
          </w:tcPr>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347128" w:rsidRDefault="004046CA" w:rsidP="004C43EB">
            <w:pPr>
              <w:spacing w:after="0" w:line="240" w:lineRule="auto"/>
              <w:rPr>
                <w:rFonts w:ascii="Times New Roman" w:eastAsia="Times New Roman" w:hAnsi="Times New Roman"/>
                <w:color w:val="FF0000"/>
                <w:sz w:val="24"/>
                <w:szCs w:val="24"/>
                <w:lang w:val="fr-CA"/>
              </w:rPr>
            </w:pPr>
            <w:r w:rsidRPr="00347128">
              <w:rPr>
                <w:rFonts w:ascii="Times New Roman" w:eastAsia="Times New Roman" w:hAnsi="Times New Roman"/>
                <w:color w:val="FF0000"/>
                <w:sz w:val="24"/>
                <w:szCs w:val="24"/>
                <w:lang w:val="fr-CA"/>
              </w:rPr>
              <w:t>Rapports de formation</w:t>
            </w:r>
            <w:r w:rsidR="00302A54" w:rsidRPr="00347128">
              <w:rPr>
                <w:rFonts w:ascii="Times New Roman" w:eastAsia="Times New Roman" w:hAnsi="Times New Roman"/>
                <w:color w:val="FF0000"/>
                <w:sz w:val="24"/>
                <w:szCs w:val="24"/>
                <w:lang w:val="fr-CA"/>
              </w:rPr>
              <w:t xml:space="preserve"> disponible</w:t>
            </w:r>
          </w:p>
          <w:p w:rsidR="004046CA" w:rsidRPr="00347128" w:rsidRDefault="004046CA" w:rsidP="004C43EB">
            <w:pPr>
              <w:spacing w:after="0" w:line="240" w:lineRule="auto"/>
              <w:rPr>
                <w:rFonts w:ascii="Times New Roman" w:eastAsia="Times New Roman" w:hAnsi="Times New Roman"/>
                <w:color w:val="FF0000"/>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347128" w:rsidRDefault="004046CA" w:rsidP="004C43EB">
            <w:pPr>
              <w:spacing w:after="0" w:line="240" w:lineRule="auto"/>
              <w:rPr>
                <w:rFonts w:ascii="Times New Roman" w:eastAsia="Times New Roman" w:hAnsi="Times New Roman"/>
                <w:color w:val="FF0000"/>
                <w:sz w:val="24"/>
                <w:szCs w:val="24"/>
                <w:lang w:val="fr-CA"/>
              </w:rPr>
            </w:pPr>
            <w:r w:rsidRPr="00347128">
              <w:rPr>
                <w:rFonts w:ascii="Times New Roman" w:eastAsia="Times New Roman" w:hAnsi="Times New Roman"/>
                <w:color w:val="FF0000"/>
                <w:sz w:val="24"/>
                <w:szCs w:val="24"/>
                <w:lang w:val="fr-CA"/>
              </w:rPr>
              <w:t>Rapports de suivi des contributeurs</w:t>
            </w:r>
          </w:p>
        </w:tc>
        <w:tc>
          <w:tcPr>
            <w:tcW w:w="1830" w:type="dxa"/>
          </w:tcPr>
          <w:p w:rsidR="004046CA" w:rsidRDefault="004046CA" w:rsidP="004C43EB">
            <w:pPr>
              <w:spacing w:after="0" w:line="240" w:lineRule="auto"/>
              <w:rPr>
                <w:rFonts w:ascii="Times New Roman" w:eastAsia="Times New Roman" w:hAnsi="Times New Roman"/>
                <w:sz w:val="24"/>
                <w:szCs w:val="24"/>
                <w:lang w:val="fr-CA"/>
              </w:rPr>
            </w:pPr>
          </w:p>
          <w:p w:rsidR="00302A54" w:rsidRDefault="00302A54" w:rsidP="004C43EB">
            <w:pPr>
              <w:spacing w:after="0" w:line="240" w:lineRule="auto"/>
              <w:rPr>
                <w:rFonts w:ascii="Times New Roman" w:eastAsia="Times New Roman" w:hAnsi="Times New Roman"/>
                <w:sz w:val="24"/>
                <w:szCs w:val="24"/>
                <w:lang w:val="fr-CA"/>
              </w:rPr>
            </w:pPr>
          </w:p>
          <w:p w:rsidR="00302A54" w:rsidRDefault="00302A54" w:rsidP="004C43EB">
            <w:pPr>
              <w:spacing w:after="0" w:line="240" w:lineRule="auto"/>
              <w:rPr>
                <w:rFonts w:ascii="Times New Roman" w:eastAsia="Times New Roman" w:hAnsi="Times New Roman"/>
                <w:sz w:val="24"/>
                <w:szCs w:val="24"/>
                <w:lang w:val="fr-CA"/>
              </w:rPr>
            </w:pPr>
          </w:p>
          <w:p w:rsidR="00302A54" w:rsidRDefault="00302A54" w:rsidP="004C43EB">
            <w:pPr>
              <w:spacing w:after="0" w:line="240" w:lineRule="auto"/>
              <w:rPr>
                <w:rFonts w:ascii="Times New Roman" w:eastAsia="Times New Roman" w:hAnsi="Times New Roman"/>
                <w:sz w:val="24"/>
                <w:szCs w:val="24"/>
                <w:lang w:val="fr-CA"/>
              </w:rPr>
            </w:pPr>
          </w:p>
          <w:p w:rsidR="00302A54" w:rsidRDefault="00302A54" w:rsidP="004C43EB">
            <w:pPr>
              <w:spacing w:after="0" w:line="240" w:lineRule="auto"/>
              <w:rPr>
                <w:rFonts w:ascii="Times New Roman" w:eastAsia="Times New Roman" w:hAnsi="Times New Roman"/>
                <w:sz w:val="24"/>
                <w:szCs w:val="24"/>
                <w:lang w:val="fr-CA"/>
              </w:rPr>
            </w:pPr>
          </w:p>
          <w:p w:rsidR="00302A54" w:rsidRDefault="00302A54" w:rsidP="004C43EB">
            <w:pPr>
              <w:spacing w:after="0" w:line="240" w:lineRule="auto"/>
              <w:rPr>
                <w:rFonts w:ascii="Times New Roman" w:eastAsia="Times New Roman" w:hAnsi="Times New Roman"/>
                <w:sz w:val="24"/>
                <w:szCs w:val="24"/>
                <w:lang w:val="fr-CA"/>
              </w:rPr>
            </w:pPr>
          </w:p>
          <w:p w:rsidR="00302A54" w:rsidRDefault="00302A54" w:rsidP="00302A54">
            <w:pPr>
              <w:jc w:val="center"/>
              <w:rPr>
                <w:rFonts w:ascii="Times New Roman" w:eastAsia="Times New Roman" w:hAnsi="Times New Roman"/>
                <w:sz w:val="24"/>
                <w:szCs w:val="24"/>
                <w:lang w:val="fr-CA"/>
              </w:rPr>
            </w:pPr>
            <w:r w:rsidRPr="00C81F4E">
              <w:rPr>
                <w:rFonts w:ascii="Times New Roman" w:eastAsia="Times New Roman" w:hAnsi="Times New Roman"/>
                <w:color w:val="FF0000"/>
                <w:sz w:val="24"/>
                <w:szCs w:val="24"/>
                <w:lang w:val="fr-CA"/>
              </w:rPr>
              <w:t>Tache  exécutée</w:t>
            </w:r>
          </w:p>
          <w:p w:rsidR="00302A54" w:rsidRDefault="00302A54" w:rsidP="004C43EB">
            <w:pPr>
              <w:spacing w:after="0" w:line="240" w:lineRule="auto"/>
              <w:rPr>
                <w:rFonts w:ascii="Times New Roman" w:eastAsia="Times New Roman" w:hAnsi="Times New Roman"/>
                <w:sz w:val="24"/>
                <w:szCs w:val="24"/>
                <w:lang w:val="fr-CA"/>
              </w:rPr>
            </w:pPr>
          </w:p>
          <w:p w:rsidR="00302A54" w:rsidRDefault="00302A54" w:rsidP="004C43EB">
            <w:pPr>
              <w:spacing w:after="0" w:line="240" w:lineRule="auto"/>
              <w:rPr>
                <w:rFonts w:ascii="Times New Roman" w:eastAsia="Times New Roman" w:hAnsi="Times New Roman"/>
                <w:sz w:val="24"/>
                <w:szCs w:val="24"/>
                <w:lang w:val="fr-CA"/>
              </w:rPr>
            </w:pPr>
          </w:p>
          <w:p w:rsidR="00302A54" w:rsidRDefault="00302A54" w:rsidP="00302A54">
            <w:pPr>
              <w:jc w:val="center"/>
              <w:rPr>
                <w:rFonts w:ascii="Times New Roman" w:eastAsia="Times New Roman" w:hAnsi="Times New Roman"/>
                <w:sz w:val="24"/>
                <w:szCs w:val="24"/>
                <w:lang w:val="fr-CA"/>
              </w:rPr>
            </w:pPr>
            <w:r w:rsidRPr="00347128">
              <w:rPr>
                <w:rFonts w:ascii="Times New Roman" w:eastAsia="Times New Roman" w:hAnsi="Times New Roman"/>
                <w:color w:val="FF0000"/>
                <w:sz w:val="24"/>
                <w:szCs w:val="24"/>
                <w:lang w:val="fr-CA"/>
              </w:rPr>
              <w:t>Tache pas encore</w:t>
            </w:r>
            <w:r>
              <w:rPr>
                <w:rFonts w:ascii="Times New Roman" w:eastAsia="Times New Roman" w:hAnsi="Times New Roman"/>
                <w:sz w:val="24"/>
                <w:szCs w:val="24"/>
                <w:lang w:val="fr-CA"/>
              </w:rPr>
              <w:t xml:space="preserve"> </w:t>
            </w:r>
            <w:r w:rsidRPr="00C81F4E">
              <w:rPr>
                <w:rFonts w:ascii="Times New Roman" w:eastAsia="Times New Roman" w:hAnsi="Times New Roman"/>
                <w:color w:val="FF0000"/>
                <w:sz w:val="24"/>
                <w:szCs w:val="24"/>
                <w:lang w:val="fr-CA"/>
              </w:rPr>
              <w:t>exécutée</w:t>
            </w:r>
          </w:p>
          <w:p w:rsidR="00302A54" w:rsidRPr="00D63806" w:rsidRDefault="00302A54" w:rsidP="004C43EB">
            <w:pPr>
              <w:spacing w:after="0" w:line="240" w:lineRule="auto"/>
              <w:rPr>
                <w:rFonts w:ascii="Times New Roman" w:eastAsia="Times New Roman" w:hAnsi="Times New Roman"/>
                <w:sz w:val="24"/>
                <w:szCs w:val="24"/>
                <w:lang w:val="fr-CA"/>
              </w:rPr>
            </w:pPr>
          </w:p>
        </w:tc>
      </w:tr>
      <w:tr w:rsidR="004046CA" w:rsidRPr="00D63806" w:rsidTr="00517992">
        <w:trPr>
          <w:trHeight w:val="239"/>
        </w:trPr>
        <w:tc>
          <w:tcPr>
            <w:tcW w:w="14821" w:type="dxa"/>
            <w:gridSpan w:val="8"/>
          </w:tcPr>
          <w:p w:rsidR="004046CA" w:rsidRPr="00D63806" w:rsidRDefault="004046CA" w:rsidP="004C43EB">
            <w:pPr>
              <w:pStyle w:val="Titre3"/>
              <w:spacing w:before="0" w:line="240" w:lineRule="auto"/>
              <w:ind w:left="720" w:hanging="720"/>
              <w:rPr>
                <w:rFonts w:ascii="Times New Roman" w:hAnsi="Times New Roman"/>
                <w:b w:val="0"/>
                <w:i/>
                <w:sz w:val="24"/>
                <w:szCs w:val="24"/>
                <w:lang w:val="fr-CA"/>
              </w:rPr>
            </w:pPr>
            <w:r w:rsidRPr="00D63806">
              <w:rPr>
                <w:rFonts w:ascii="Times New Roman" w:hAnsi="Times New Roman"/>
                <w:sz w:val="24"/>
                <w:szCs w:val="24"/>
                <w:lang w:val="fr-CA"/>
              </w:rPr>
              <w:t xml:space="preserve">Objectif : </w:t>
            </w:r>
            <w:r w:rsidRPr="00D63806">
              <w:rPr>
                <w:rFonts w:ascii="Times New Roman" w:hAnsi="Times New Roman"/>
                <w:b w:val="0"/>
                <w:i/>
                <w:sz w:val="24"/>
                <w:szCs w:val="24"/>
                <w:lang w:val="fr-CA"/>
              </w:rPr>
              <w:t>Des sites internet nationaux de haute qualité sont disponibles.</w:t>
            </w:r>
          </w:p>
        </w:tc>
      </w:tr>
      <w:tr w:rsidR="004046CA" w:rsidRPr="00D63806" w:rsidTr="00517992">
        <w:tc>
          <w:tcPr>
            <w:tcW w:w="2164" w:type="dxa"/>
          </w:tcPr>
          <w:p w:rsidR="004046CA" w:rsidRPr="00D63806" w:rsidRDefault="004046CA" w:rsidP="004C43EB">
            <w:pPr>
              <w:pStyle w:val="ElementNumber"/>
              <w:spacing w:after="0"/>
              <w:ind w:left="0" w:firstLine="0"/>
              <w:rPr>
                <w:sz w:val="24"/>
                <w:szCs w:val="24"/>
                <w:lang w:val="fr-CA"/>
              </w:rPr>
            </w:pPr>
            <w:r w:rsidRPr="00D63806">
              <w:rPr>
                <w:sz w:val="24"/>
                <w:szCs w:val="24"/>
                <w:lang w:val="fr-CA"/>
              </w:rPr>
              <w:t>Établir un centre d’échange national fournissant des données de base sur les contacts nationaux, et sur la biodiversité dans le pays.</w:t>
            </w:r>
          </w:p>
        </w:tc>
        <w:tc>
          <w:tcPr>
            <w:tcW w:w="2149" w:type="dxa"/>
          </w:tcPr>
          <w:p w:rsidR="004046CA" w:rsidRPr="00D63806" w:rsidRDefault="004046CA" w:rsidP="004C43EB">
            <w:pPr>
              <w:spacing w:after="0" w:line="240" w:lineRule="auto"/>
              <w:jc w:val="both"/>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 xml:space="preserve">Rendre disponible sur les sites Web la liste des contacts nationaux, personnes ressources et institutions ainsi que les données sur la biodiversité des pays </w:t>
            </w:r>
          </w:p>
        </w:tc>
        <w:tc>
          <w:tcPr>
            <w:tcW w:w="1732" w:type="dxa"/>
          </w:tcPr>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Tous les Pays</w:t>
            </w:r>
          </w:p>
        </w:tc>
        <w:tc>
          <w:tcPr>
            <w:tcW w:w="1847" w:type="dxa"/>
          </w:tcPr>
          <w:p w:rsidR="004046CA" w:rsidRPr="00D63806" w:rsidRDefault="004046CA" w:rsidP="004C43EB">
            <w:pPr>
              <w:spacing w:after="0" w:line="240" w:lineRule="auto"/>
              <w:rPr>
                <w:rFonts w:ascii="Times New Roman" w:eastAsia="Times New Roman" w:hAnsi="Times New Roman"/>
                <w:sz w:val="24"/>
                <w:szCs w:val="24"/>
                <w:lang w:val="fr-CA"/>
              </w:rPr>
            </w:pPr>
          </w:p>
        </w:tc>
        <w:tc>
          <w:tcPr>
            <w:tcW w:w="1527" w:type="dxa"/>
          </w:tcPr>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Permanent</w:t>
            </w:r>
          </w:p>
        </w:tc>
        <w:tc>
          <w:tcPr>
            <w:tcW w:w="1812" w:type="dxa"/>
          </w:tcPr>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Nombre de pages web, répertoires ou autres crées/actualisés</w:t>
            </w:r>
          </w:p>
        </w:tc>
        <w:tc>
          <w:tcPr>
            <w:tcW w:w="1760" w:type="dxa"/>
          </w:tcPr>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CHMs  nationaux</w:t>
            </w:r>
          </w:p>
          <w:p w:rsidR="004046CA" w:rsidRPr="00D63806" w:rsidRDefault="004046CA" w:rsidP="004C43EB">
            <w:pPr>
              <w:spacing w:after="0" w:line="240" w:lineRule="auto"/>
              <w:rPr>
                <w:rFonts w:ascii="Times New Roman" w:eastAsia="Times New Roman" w:hAnsi="Times New Roman"/>
                <w:sz w:val="24"/>
                <w:szCs w:val="24"/>
                <w:lang w:val="fr-CA"/>
              </w:rPr>
            </w:pPr>
          </w:p>
        </w:tc>
        <w:tc>
          <w:tcPr>
            <w:tcW w:w="1830" w:type="dxa"/>
          </w:tcPr>
          <w:p w:rsidR="004046CA" w:rsidRPr="00D63806" w:rsidRDefault="004046CA" w:rsidP="004C43EB">
            <w:pPr>
              <w:spacing w:after="0" w:line="240" w:lineRule="auto"/>
              <w:rPr>
                <w:rFonts w:ascii="Times New Roman" w:eastAsia="Times New Roman" w:hAnsi="Times New Roman"/>
                <w:sz w:val="24"/>
                <w:szCs w:val="24"/>
                <w:lang w:val="fr-CA"/>
              </w:rPr>
            </w:pPr>
          </w:p>
        </w:tc>
      </w:tr>
      <w:tr w:rsidR="004046CA" w:rsidRPr="00D63806" w:rsidTr="00517992">
        <w:tc>
          <w:tcPr>
            <w:tcW w:w="2164" w:type="dxa"/>
          </w:tcPr>
          <w:p w:rsidR="004046CA" w:rsidRPr="00D63806" w:rsidRDefault="004046CA" w:rsidP="004C43EB">
            <w:pPr>
              <w:pStyle w:val="ElementNumber"/>
              <w:spacing w:after="0"/>
              <w:ind w:left="0" w:firstLine="0"/>
              <w:rPr>
                <w:sz w:val="24"/>
                <w:szCs w:val="24"/>
                <w:lang w:val="fr-CA"/>
              </w:rPr>
            </w:pPr>
            <w:r w:rsidRPr="00D63806">
              <w:rPr>
                <w:sz w:val="24"/>
                <w:szCs w:val="24"/>
                <w:lang w:val="fr-CA"/>
              </w:rPr>
              <w:t>Identifier les contenus et les sources d’information pertinents au niveau national et les promouvoir par le biais du centre d’échange national.</w:t>
            </w:r>
          </w:p>
        </w:tc>
        <w:tc>
          <w:tcPr>
            <w:tcW w:w="2149" w:type="dxa"/>
          </w:tcPr>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Elaborer une Stratégie et plan d’actions pour le CHM</w:t>
            </w:r>
          </w:p>
        </w:tc>
        <w:tc>
          <w:tcPr>
            <w:tcW w:w="1732" w:type="dxa"/>
          </w:tcPr>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Pays  ne disposant de stratégie</w:t>
            </w:r>
          </w:p>
        </w:tc>
        <w:tc>
          <w:tcPr>
            <w:tcW w:w="1847" w:type="dxa"/>
          </w:tcPr>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Pays disposant déjà de stratégie</w:t>
            </w:r>
          </w:p>
        </w:tc>
        <w:tc>
          <w:tcPr>
            <w:tcW w:w="1527" w:type="dxa"/>
          </w:tcPr>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Janvier – juin 2015</w:t>
            </w:r>
          </w:p>
        </w:tc>
        <w:tc>
          <w:tcPr>
            <w:tcW w:w="1812" w:type="dxa"/>
          </w:tcPr>
          <w:p w:rsidR="004046CA" w:rsidRPr="00D63806" w:rsidRDefault="004046CA" w:rsidP="004C43EB">
            <w:pPr>
              <w:spacing w:after="0" w:line="240" w:lineRule="auto"/>
              <w:jc w:val="both"/>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Document de stratégie validé et disponible sur le CHM</w:t>
            </w:r>
          </w:p>
        </w:tc>
        <w:tc>
          <w:tcPr>
            <w:tcW w:w="1760" w:type="dxa"/>
          </w:tcPr>
          <w:p w:rsidR="004046CA" w:rsidRPr="00D63806" w:rsidRDefault="004046CA" w:rsidP="004C43EB">
            <w:pPr>
              <w:spacing w:after="0" w:line="240" w:lineRule="auto"/>
              <w:jc w:val="both"/>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 xml:space="preserve">Documents de stratégie </w:t>
            </w:r>
          </w:p>
        </w:tc>
        <w:tc>
          <w:tcPr>
            <w:tcW w:w="1830" w:type="dxa"/>
          </w:tcPr>
          <w:p w:rsidR="004046CA" w:rsidRPr="004F11CD" w:rsidRDefault="004F11CD" w:rsidP="004C43EB">
            <w:pPr>
              <w:spacing w:after="0" w:line="240" w:lineRule="auto"/>
              <w:jc w:val="both"/>
              <w:rPr>
                <w:rFonts w:ascii="Times New Roman" w:eastAsia="Times New Roman" w:hAnsi="Times New Roman"/>
                <w:color w:val="FF0000"/>
                <w:sz w:val="24"/>
                <w:szCs w:val="24"/>
                <w:lang w:val="fr-CA"/>
              </w:rPr>
            </w:pPr>
            <w:r w:rsidRPr="004F11CD">
              <w:rPr>
                <w:rFonts w:ascii="Times New Roman" w:eastAsia="Times New Roman" w:hAnsi="Times New Roman"/>
                <w:color w:val="FF0000"/>
                <w:sz w:val="24"/>
                <w:szCs w:val="24"/>
                <w:lang w:val="fr-CA"/>
              </w:rPr>
              <w:t>Activité non exécutée</w:t>
            </w:r>
          </w:p>
        </w:tc>
      </w:tr>
      <w:tr w:rsidR="004046CA" w:rsidRPr="00D63806" w:rsidTr="00517992">
        <w:tc>
          <w:tcPr>
            <w:tcW w:w="2164" w:type="dxa"/>
          </w:tcPr>
          <w:p w:rsidR="004046CA" w:rsidRPr="00D63806" w:rsidRDefault="004046CA" w:rsidP="004C43EB">
            <w:pPr>
              <w:pStyle w:val="ElementNumber"/>
              <w:spacing w:after="0"/>
              <w:ind w:left="0" w:firstLine="0"/>
              <w:rPr>
                <w:sz w:val="24"/>
                <w:szCs w:val="24"/>
                <w:lang w:val="fr-CA"/>
              </w:rPr>
            </w:pPr>
            <w:r w:rsidRPr="00D63806">
              <w:rPr>
                <w:sz w:val="24"/>
                <w:szCs w:val="24"/>
                <w:lang w:val="fr-CA"/>
              </w:rPr>
              <w:t>Maintenir et améliorer le site Internet du centre d’échange national en termes de contenu.</w:t>
            </w:r>
          </w:p>
        </w:tc>
        <w:tc>
          <w:tcPr>
            <w:tcW w:w="2149" w:type="dxa"/>
          </w:tcPr>
          <w:p w:rsidR="004046CA" w:rsidRPr="00D63806" w:rsidRDefault="004046CA" w:rsidP="004C43EB">
            <w:pPr>
              <w:spacing w:after="0" w:line="240" w:lineRule="auto"/>
              <w:jc w:val="both"/>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Analyser les intérêts des demandeurs d’informations</w:t>
            </w:r>
          </w:p>
          <w:p w:rsidR="004046CA" w:rsidRPr="00D63806" w:rsidRDefault="004046CA" w:rsidP="004C43EB">
            <w:pPr>
              <w:spacing w:after="0" w:line="240" w:lineRule="auto"/>
              <w:jc w:val="both"/>
              <w:rPr>
                <w:rFonts w:ascii="Times New Roman" w:eastAsia="Times New Roman" w:hAnsi="Times New Roman"/>
                <w:sz w:val="24"/>
                <w:szCs w:val="24"/>
                <w:lang w:val="fr-CA"/>
              </w:rPr>
            </w:pPr>
          </w:p>
          <w:p w:rsidR="004046CA" w:rsidRPr="00D63806" w:rsidRDefault="004046CA" w:rsidP="004C43EB">
            <w:pPr>
              <w:spacing w:after="0" w:line="240" w:lineRule="auto"/>
              <w:jc w:val="both"/>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Renforcer le partenariat avec les structures détentrices des informations.</w:t>
            </w:r>
          </w:p>
          <w:p w:rsidR="004046CA" w:rsidRPr="00D63806" w:rsidRDefault="004046CA" w:rsidP="004C43EB">
            <w:pPr>
              <w:spacing w:after="0" w:line="240" w:lineRule="auto"/>
              <w:jc w:val="both"/>
              <w:rPr>
                <w:rFonts w:ascii="Times New Roman" w:eastAsia="Times New Roman" w:hAnsi="Times New Roman"/>
                <w:sz w:val="24"/>
                <w:szCs w:val="24"/>
                <w:lang w:val="fr-CA"/>
              </w:rPr>
            </w:pPr>
          </w:p>
          <w:p w:rsidR="004046CA" w:rsidRPr="00D63806" w:rsidRDefault="004046CA" w:rsidP="004C43EB">
            <w:pPr>
              <w:spacing w:after="0" w:line="240" w:lineRule="auto"/>
              <w:jc w:val="both"/>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Initier des collectes de données propres aux CHM.</w:t>
            </w:r>
          </w:p>
          <w:p w:rsidR="004046CA" w:rsidRPr="00D63806" w:rsidRDefault="004046CA" w:rsidP="004C43EB">
            <w:pPr>
              <w:spacing w:after="0" w:line="240" w:lineRule="auto"/>
              <w:jc w:val="both"/>
              <w:rPr>
                <w:rFonts w:ascii="Times New Roman" w:eastAsia="Times New Roman" w:hAnsi="Times New Roman"/>
                <w:sz w:val="24"/>
                <w:szCs w:val="24"/>
                <w:lang w:val="fr-CA"/>
              </w:rPr>
            </w:pPr>
          </w:p>
          <w:p w:rsidR="004046CA" w:rsidRPr="00D63806" w:rsidRDefault="004046CA" w:rsidP="004C43EB">
            <w:pPr>
              <w:spacing w:after="0" w:line="240" w:lineRule="auto"/>
              <w:jc w:val="both"/>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Actualiser en permanence le contenu du site Web</w:t>
            </w:r>
          </w:p>
          <w:p w:rsidR="004046CA" w:rsidRPr="00D63806" w:rsidRDefault="004046CA" w:rsidP="004C43EB">
            <w:pPr>
              <w:spacing w:after="0" w:line="240" w:lineRule="auto"/>
              <w:jc w:val="both"/>
              <w:rPr>
                <w:rFonts w:ascii="Times New Roman" w:eastAsia="Times New Roman" w:hAnsi="Times New Roman"/>
                <w:sz w:val="24"/>
                <w:szCs w:val="24"/>
                <w:lang w:val="fr-CA"/>
              </w:rPr>
            </w:pPr>
          </w:p>
        </w:tc>
        <w:tc>
          <w:tcPr>
            <w:tcW w:w="1732" w:type="dxa"/>
          </w:tcPr>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F11CD" w:rsidP="004C43EB">
            <w:pPr>
              <w:spacing w:after="0" w:line="240" w:lineRule="auto"/>
              <w:rPr>
                <w:rFonts w:ascii="Times New Roman" w:eastAsia="Times New Roman" w:hAnsi="Times New Roman"/>
                <w:sz w:val="24"/>
                <w:szCs w:val="24"/>
                <w:lang w:val="fr-CA"/>
              </w:rPr>
            </w:pPr>
            <w:r>
              <w:rPr>
                <w:rFonts w:ascii="Times New Roman" w:eastAsia="Times New Roman" w:hAnsi="Times New Roman"/>
                <w:sz w:val="24"/>
                <w:szCs w:val="24"/>
                <w:lang w:val="fr-CA"/>
              </w:rPr>
              <w:t>Togo</w:t>
            </w:r>
          </w:p>
        </w:tc>
        <w:tc>
          <w:tcPr>
            <w:tcW w:w="1847" w:type="dxa"/>
          </w:tcPr>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tc>
        <w:tc>
          <w:tcPr>
            <w:tcW w:w="1527" w:type="dxa"/>
          </w:tcPr>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Permanent</w:t>
            </w:r>
          </w:p>
        </w:tc>
        <w:tc>
          <w:tcPr>
            <w:tcW w:w="1812" w:type="dxa"/>
          </w:tcPr>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Amélioration des statistiques du site Web</w:t>
            </w:r>
          </w:p>
        </w:tc>
        <w:tc>
          <w:tcPr>
            <w:tcW w:w="1760" w:type="dxa"/>
          </w:tcPr>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4F11CD" w:rsidRDefault="004046CA" w:rsidP="004C43EB">
            <w:pPr>
              <w:spacing w:after="0" w:line="240" w:lineRule="auto"/>
              <w:rPr>
                <w:rFonts w:ascii="Times New Roman" w:eastAsia="Times New Roman" w:hAnsi="Times New Roman"/>
                <w:color w:val="FF0000"/>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r w:rsidRPr="004F11CD">
              <w:rPr>
                <w:rFonts w:ascii="Times New Roman" w:eastAsia="Times New Roman" w:hAnsi="Times New Roman"/>
                <w:color w:val="FF0000"/>
                <w:sz w:val="24"/>
                <w:szCs w:val="24"/>
                <w:lang w:val="fr-CA"/>
              </w:rPr>
              <w:t>Document synthèse des statistiques du site</w:t>
            </w:r>
            <w:r w:rsidR="004F11CD" w:rsidRPr="004F11CD">
              <w:rPr>
                <w:rFonts w:ascii="Times New Roman" w:eastAsia="Times New Roman" w:hAnsi="Times New Roman"/>
                <w:color w:val="FF0000"/>
                <w:sz w:val="24"/>
                <w:szCs w:val="24"/>
                <w:lang w:val="fr-CA"/>
              </w:rPr>
              <w:t xml:space="preserve"> disponible</w:t>
            </w:r>
          </w:p>
        </w:tc>
        <w:tc>
          <w:tcPr>
            <w:tcW w:w="1830" w:type="dxa"/>
          </w:tcPr>
          <w:p w:rsidR="004046CA" w:rsidRPr="004F11CD" w:rsidRDefault="004F11CD" w:rsidP="004C43EB">
            <w:pPr>
              <w:spacing w:after="0" w:line="240" w:lineRule="auto"/>
              <w:rPr>
                <w:rFonts w:ascii="Times New Roman" w:eastAsia="Times New Roman" w:hAnsi="Times New Roman"/>
                <w:color w:val="FF0000"/>
                <w:sz w:val="24"/>
                <w:szCs w:val="24"/>
                <w:lang w:val="fr-CA"/>
              </w:rPr>
            </w:pPr>
            <w:r w:rsidRPr="004F11CD">
              <w:rPr>
                <w:rFonts w:ascii="Times New Roman" w:eastAsia="Times New Roman" w:hAnsi="Times New Roman"/>
                <w:color w:val="FF0000"/>
                <w:sz w:val="24"/>
                <w:szCs w:val="24"/>
                <w:lang w:val="fr-CA"/>
              </w:rPr>
              <w:t>Activité exécutée</w:t>
            </w:r>
          </w:p>
        </w:tc>
      </w:tr>
      <w:tr w:rsidR="004046CA" w:rsidRPr="00D63806" w:rsidTr="00517992">
        <w:tc>
          <w:tcPr>
            <w:tcW w:w="14821" w:type="dxa"/>
            <w:gridSpan w:val="8"/>
          </w:tcPr>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hAnsi="Times New Roman"/>
                <w:b/>
                <w:i/>
                <w:sz w:val="24"/>
                <w:szCs w:val="24"/>
                <w:lang w:val="fr-CA"/>
              </w:rPr>
              <w:t>Objectifs : Des informations nationales sont échangées par le biais du réseau du centre d’échange</w:t>
            </w:r>
          </w:p>
        </w:tc>
      </w:tr>
      <w:tr w:rsidR="004046CA" w:rsidRPr="00D63806" w:rsidTr="00517992">
        <w:trPr>
          <w:trHeight w:val="2295"/>
        </w:trPr>
        <w:tc>
          <w:tcPr>
            <w:tcW w:w="2164" w:type="dxa"/>
          </w:tcPr>
          <w:p w:rsidR="004046CA" w:rsidRPr="00D63806" w:rsidRDefault="004046CA" w:rsidP="004C43EB">
            <w:pPr>
              <w:pStyle w:val="ElementNumber"/>
              <w:spacing w:after="0"/>
              <w:ind w:left="0" w:firstLine="0"/>
              <w:rPr>
                <w:sz w:val="24"/>
                <w:szCs w:val="24"/>
                <w:lang w:val="fr-CA"/>
              </w:rPr>
            </w:pPr>
            <w:r w:rsidRPr="00D63806">
              <w:rPr>
                <w:sz w:val="24"/>
                <w:szCs w:val="24"/>
                <w:lang w:val="fr-CA"/>
              </w:rPr>
              <w:t>Mettre au point des mécanismes d’échange d’informations avec les sources nationales d’informations relatives à la biodiversité.</w:t>
            </w:r>
          </w:p>
        </w:tc>
        <w:tc>
          <w:tcPr>
            <w:tcW w:w="2149" w:type="dxa"/>
          </w:tcPr>
          <w:p w:rsidR="004046CA" w:rsidRPr="00D63806" w:rsidRDefault="004046CA" w:rsidP="004C43EB">
            <w:pPr>
              <w:spacing w:after="0" w:line="240" w:lineRule="auto"/>
              <w:jc w:val="both"/>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*Recenser toutes les sources nationales d’informations relatives à la biodiversité.</w:t>
            </w:r>
          </w:p>
          <w:p w:rsidR="004046CA" w:rsidRPr="00D63806" w:rsidRDefault="004046CA" w:rsidP="004C43EB">
            <w:pPr>
              <w:spacing w:after="0" w:line="240" w:lineRule="auto"/>
              <w:jc w:val="both"/>
              <w:rPr>
                <w:rFonts w:ascii="Times New Roman" w:eastAsia="Times New Roman" w:hAnsi="Times New Roman"/>
                <w:sz w:val="24"/>
                <w:szCs w:val="24"/>
                <w:lang w:val="fr-CA"/>
              </w:rPr>
            </w:pPr>
          </w:p>
          <w:p w:rsidR="004046CA" w:rsidRPr="00D63806" w:rsidRDefault="004046CA" w:rsidP="004C43EB">
            <w:pPr>
              <w:spacing w:after="0" w:line="240" w:lineRule="auto"/>
              <w:jc w:val="both"/>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*Négocier des partenariats avec les structures identifiées</w:t>
            </w:r>
          </w:p>
        </w:tc>
        <w:tc>
          <w:tcPr>
            <w:tcW w:w="1732" w:type="dxa"/>
          </w:tcPr>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Tous les Pays</w:t>
            </w:r>
          </w:p>
        </w:tc>
        <w:tc>
          <w:tcPr>
            <w:tcW w:w="1847" w:type="dxa"/>
          </w:tcPr>
          <w:p w:rsidR="004046CA" w:rsidRPr="00D63806" w:rsidRDefault="004046CA" w:rsidP="004C43EB">
            <w:pPr>
              <w:spacing w:after="0" w:line="240" w:lineRule="auto"/>
              <w:rPr>
                <w:rFonts w:ascii="Times New Roman" w:eastAsia="Times New Roman" w:hAnsi="Times New Roman"/>
                <w:sz w:val="24"/>
                <w:szCs w:val="24"/>
                <w:lang w:val="fr-CA"/>
              </w:rPr>
            </w:pPr>
          </w:p>
        </w:tc>
        <w:tc>
          <w:tcPr>
            <w:tcW w:w="1527" w:type="dxa"/>
          </w:tcPr>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Permanent</w:t>
            </w: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Permanent</w:t>
            </w:r>
          </w:p>
        </w:tc>
        <w:tc>
          <w:tcPr>
            <w:tcW w:w="1812" w:type="dxa"/>
          </w:tcPr>
          <w:p w:rsidR="004046CA" w:rsidRPr="00D63806" w:rsidRDefault="004046CA" w:rsidP="004C43EB">
            <w:pPr>
              <w:spacing w:after="0" w:line="240" w:lineRule="auto"/>
              <w:jc w:val="both"/>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Nombre de structures répertoriées</w:t>
            </w:r>
          </w:p>
          <w:p w:rsidR="004046CA" w:rsidRPr="00D63806" w:rsidRDefault="004046CA" w:rsidP="004C43EB">
            <w:pPr>
              <w:spacing w:after="0" w:line="240" w:lineRule="auto"/>
              <w:jc w:val="both"/>
              <w:rPr>
                <w:rFonts w:ascii="Times New Roman" w:eastAsia="Times New Roman" w:hAnsi="Times New Roman"/>
                <w:sz w:val="24"/>
                <w:szCs w:val="24"/>
                <w:lang w:val="fr-CA"/>
              </w:rPr>
            </w:pPr>
          </w:p>
          <w:p w:rsidR="004046CA" w:rsidRPr="00D63806" w:rsidRDefault="004046CA" w:rsidP="004C43EB">
            <w:pPr>
              <w:spacing w:after="0" w:line="240" w:lineRule="auto"/>
              <w:jc w:val="both"/>
              <w:rPr>
                <w:rFonts w:ascii="Times New Roman" w:eastAsia="Times New Roman" w:hAnsi="Times New Roman"/>
                <w:sz w:val="24"/>
                <w:szCs w:val="24"/>
                <w:lang w:val="fr-CA"/>
              </w:rPr>
            </w:pPr>
          </w:p>
          <w:p w:rsidR="004046CA" w:rsidRPr="00D63806" w:rsidRDefault="004046CA" w:rsidP="004C43EB">
            <w:pPr>
              <w:spacing w:after="0" w:line="240" w:lineRule="auto"/>
              <w:jc w:val="both"/>
              <w:rPr>
                <w:rFonts w:ascii="Times New Roman" w:eastAsia="Times New Roman" w:hAnsi="Times New Roman"/>
                <w:sz w:val="24"/>
                <w:szCs w:val="24"/>
                <w:lang w:val="fr-CA"/>
              </w:rPr>
            </w:pPr>
          </w:p>
          <w:p w:rsidR="004046CA" w:rsidRPr="00D63806" w:rsidRDefault="004046CA" w:rsidP="004C43EB">
            <w:pPr>
              <w:spacing w:after="0" w:line="240" w:lineRule="auto"/>
              <w:jc w:val="both"/>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Proportion de structures répertoriées ayant un partenariat établi</w:t>
            </w:r>
          </w:p>
        </w:tc>
        <w:tc>
          <w:tcPr>
            <w:tcW w:w="1760" w:type="dxa"/>
          </w:tcPr>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Documents synthèse des structures répertoriées</w:t>
            </w: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Mémorandums signés</w:t>
            </w:r>
          </w:p>
        </w:tc>
        <w:tc>
          <w:tcPr>
            <w:tcW w:w="1830" w:type="dxa"/>
          </w:tcPr>
          <w:p w:rsidR="004046CA" w:rsidRPr="004F11CD" w:rsidRDefault="004F11CD" w:rsidP="004C43EB">
            <w:pPr>
              <w:spacing w:after="0" w:line="240" w:lineRule="auto"/>
              <w:rPr>
                <w:rFonts w:ascii="Times New Roman" w:eastAsia="Times New Roman" w:hAnsi="Times New Roman"/>
                <w:color w:val="FF0000"/>
                <w:sz w:val="24"/>
                <w:szCs w:val="24"/>
                <w:lang w:val="fr-CA"/>
              </w:rPr>
            </w:pPr>
            <w:r w:rsidRPr="004F11CD">
              <w:rPr>
                <w:rFonts w:ascii="Times New Roman" w:eastAsia="Times New Roman" w:hAnsi="Times New Roman"/>
                <w:color w:val="FF0000"/>
                <w:sz w:val="24"/>
                <w:szCs w:val="24"/>
                <w:lang w:val="fr-CA"/>
              </w:rPr>
              <w:t>En cours</w:t>
            </w:r>
          </w:p>
        </w:tc>
      </w:tr>
      <w:tr w:rsidR="004046CA" w:rsidRPr="00D63806" w:rsidTr="00517992">
        <w:tc>
          <w:tcPr>
            <w:tcW w:w="14821" w:type="dxa"/>
            <w:gridSpan w:val="8"/>
          </w:tcPr>
          <w:p w:rsidR="004046CA" w:rsidRPr="00D63806" w:rsidRDefault="004046CA" w:rsidP="004C43EB">
            <w:pPr>
              <w:spacing w:after="0" w:line="240" w:lineRule="auto"/>
              <w:rPr>
                <w:rFonts w:ascii="Times New Roman" w:eastAsia="Times New Roman" w:hAnsi="Times New Roman"/>
                <w:b/>
                <w:sz w:val="24"/>
                <w:szCs w:val="24"/>
                <w:lang w:val="fr-CA"/>
              </w:rPr>
            </w:pPr>
            <w:r w:rsidRPr="00D63806">
              <w:rPr>
                <w:rFonts w:ascii="Times New Roman" w:eastAsia="Times New Roman" w:hAnsi="Times New Roman"/>
                <w:b/>
                <w:sz w:val="24"/>
                <w:szCs w:val="24"/>
                <w:lang w:val="fr-CA"/>
              </w:rPr>
              <w:t xml:space="preserve">Objectif : </w:t>
            </w:r>
            <w:r w:rsidRPr="00D63806">
              <w:rPr>
                <w:rFonts w:ascii="Times New Roman" w:hAnsi="Times New Roman"/>
                <w:b/>
                <w:i/>
                <w:sz w:val="24"/>
                <w:szCs w:val="24"/>
              </w:rPr>
              <w:t>Les Parties collaborent et partagent leurs connaissances par le biais du réseau du centre d’échange.</w:t>
            </w:r>
          </w:p>
        </w:tc>
      </w:tr>
      <w:tr w:rsidR="004046CA" w:rsidRPr="00D63806" w:rsidTr="00517992">
        <w:tc>
          <w:tcPr>
            <w:tcW w:w="2164" w:type="dxa"/>
          </w:tcPr>
          <w:p w:rsidR="004046CA" w:rsidRPr="00D63806" w:rsidRDefault="004046CA" w:rsidP="004C43EB">
            <w:pPr>
              <w:pStyle w:val="ElementNumber"/>
              <w:spacing w:after="0"/>
              <w:ind w:left="0" w:firstLine="0"/>
              <w:rPr>
                <w:sz w:val="24"/>
                <w:szCs w:val="24"/>
                <w:lang w:val="fr-CA"/>
              </w:rPr>
            </w:pPr>
            <w:r w:rsidRPr="00D63806">
              <w:rPr>
                <w:sz w:val="24"/>
                <w:szCs w:val="24"/>
                <w:lang w:val="fr-CA"/>
              </w:rPr>
              <w:t>Veiller à ce qu’il y ait un service d’archives pour préserver les connaissances clés sur la mise en œuvre des stratégies et plans d’action nationaux pour la biodiversité.</w:t>
            </w:r>
          </w:p>
        </w:tc>
        <w:tc>
          <w:tcPr>
            <w:tcW w:w="2149" w:type="dxa"/>
          </w:tcPr>
          <w:p w:rsidR="004046CA" w:rsidRPr="00D63806" w:rsidRDefault="004046CA" w:rsidP="004C43EB">
            <w:pPr>
              <w:spacing w:after="0" w:line="240" w:lineRule="auto"/>
              <w:jc w:val="both"/>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Réaliser des back up annuel (électroniques et en version papier) des informations clés disponibles sur le CHM</w:t>
            </w:r>
            <w:r w:rsidRPr="00D63806">
              <w:rPr>
                <w:rStyle w:val="Appelnotedebasdep"/>
                <w:rFonts w:ascii="Times New Roman" w:hAnsi="Times New Roman"/>
                <w:sz w:val="24"/>
                <w:szCs w:val="24"/>
                <w:lang w:val="fr-CA"/>
              </w:rPr>
              <w:footnoteReference w:id="1"/>
            </w:r>
          </w:p>
          <w:p w:rsidR="004046CA" w:rsidRPr="00D63806" w:rsidRDefault="004046CA" w:rsidP="004C43EB">
            <w:pPr>
              <w:spacing w:after="0" w:line="240" w:lineRule="auto"/>
              <w:jc w:val="both"/>
              <w:rPr>
                <w:rFonts w:ascii="Times New Roman" w:eastAsia="Times New Roman" w:hAnsi="Times New Roman"/>
                <w:sz w:val="24"/>
                <w:szCs w:val="24"/>
                <w:lang w:val="fr-CA"/>
              </w:rPr>
            </w:pPr>
          </w:p>
        </w:tc>
        <w:tc>
          <w:tcPr>
            <w:tcW w:w="1732" w:type="dxa"/>
          </w:tcPr>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Tous les Pays</w:t>
            </w:r>
          </w:p>
        </w:tc>
        <w:tc>
          <w:tcPr>
            <w:tcW w:w="1847" w:type="dxa"/>
          </w:tcPr>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Archivistes spécialisés</w:t>
            </w:r>
          </w:p>
        </w:tc>
        <w:tc>
          <w:tcPr>
            <w:tcW w:w="1527" w:type="dxa"/>
          </w:tcPr>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Novembre 2015</w:t>
            </w:r>
          </w:p>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Novembre 2016</w:t>
            </w:r>
          </w:p>
        </w:tc>
        <w:tc>
          <w:tcPr>
            <w:tcW w:w="1812" w:type="dxa"/>
          </w:tcPr>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Nombre de documents archivés</w:t>
            </w:r>
          </w:p>
        </w:tc>
        <w:tc>
          <w:tcPr>
            <w:tcW w:w="1760" w:type="dxa"/>
          </w:tcPr>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Archives</w:t>
            </w:r>
          </w:p>
        </w:tc>
        <w:tc>
          <w:tcPr>
            <w:tcW w:w="1830" w:type="dxa"/>
          </w:tcPr>
          <w:p w:rsidR="004046CA" w:rsidRPr="00D63806" w:rsidRDefault="004F11CD" w:rsidP="004C43EB">
            <w:pPr>
              <w:spacing w:after="0" w:line="240" w:lineRule="auto"/>
              <w:rPr>
                <w:rFonts w:ascii="Times New Roman" w:eastAsia="Times New Roman" w:hAnsi="Times New Roman"/>
                <w:sz w:val="24"/>
                <w:szCs w:val="24"/>
                <w:lang w:val="fr-CA"/>
              </w:rPr>
            </w:pPr>
            <w:r>
              <w:rPr>
                <w:rFonts w:ascii="Times New Roman" w:eastAsia="Times New Roman" w:hAnsi="Times New Roman"/>
                <w:sz w:val="24"/>
                <w:szCs w:val="24"/>
                <w:lang w:val="fr-CA"/>
              </w:rPr>
              <w:t>Activité non réalisée</w:t>
            </w:r>
          </w:p>
        </w:tc>
      </w:tr>
      <w:tr w:rsidR="004046CA" w:rsidRPr="00D63806" w:rsidTr="00517992">
        <w:tc>
          <w:tcPr>
            <w:tcW w:w="2164" w:type="dxa"/>
          </w:tcPr>
          <w:p w:rsidR="004046CA" w:rsidRPr="00D63806" w:rsidRDefault="004046CA" w:rsidP="004C43EB">
            <w:pPr>
              <w:pStyle w:val="ElementNumber"/>
              <w:spacing w:after="0"/>
              <w:ind w:left="0" w:firstLine="0"/>
              <w:rPr>
                <w:sz w:val="24"/>
                <w:szCs w:val="24"/>
                <w:lang w:val="fr-CA"/>
              </w:rPr>
            </w:pPr>
            <w:r w:rsidRPr="00D63806">
              <w:rPr>
                <w:sz w:val="24"/>
                <w:szCs w:val="24"/>
                <w:lang w:val="fr-CA"/>
              </w:rPr>
              <w:t>Encourager l’utilisation du centre d’échange en tant qu’outil de dialogue avec la société civile, les groupes importants, et les parties prenantes</w:t>
            </w:r>
          </w:p>
        </w:tc>
        <w:tc>
          <w:tcPr>
            <w:tcW w:w="2149" w:type="dxa"/>
          </w:tcPr>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Accroitre la visibilité du CHM national</w:t>
            </w: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Mettre des informations utiles sur le CHM national</w:t>
            </w:r>
          </w:p>
        </w:tc>
        <w:tc>
          <w:tcPr>
            <w:tcW w:w="1732" w:type="dxa"/>
          </w:tcPr>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Tous les pays</w:t>
            </w:r>
          </w:p>
        </w:tc>
        <w:tc>
          <w:tcPr>
            <w:tcW w:w="1847" w:type="dxa"/>
          </w:tcPr>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Acteurs</w:t>
            </w:r>
          </w:p>
        </w:tc>
        <w:tc>
          <w:tcPr>
            <w:tcW w:w="1527" w:type="dxa"/>
          </w:tcPr>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 xml:space="preserve">Permanent </w:t>
            </w:r>
          </w:p>
        </w:tc>
        <w:tc>
          <w:tcPr>
            <w:tcW w:w="1812" w:type="dxa"/>
          </w:tcPr>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Statistiques du site</w:t>
            </w:r>
          </w:p>
        </w:tc>
        <w:tc>
          <w:tcPr>
            <w:tcW w:w="1760" w:type="dxa"/>
          </w:tcPr>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CHM   nationaux</w:t>
            </w:r>
          </w:p>
        </w:tc>
        <w:tc>
          <w:tcPr>
            <w:tcW w:w="1830" w:type="dxa"/>
          </w:tcPr>
          <w:p w:rsidR="004046CA" w:rsidRPr="00D63806" w:rsidRDefault="004046CA" w:rsidP="004C43EB">
            <w:pPr>
              <w:spacing w:after="0" w:line="240" w:lineRule="auto"/>
              <w:rPr>
                <w:rFonts w:ascii="Times New Roman" w:eastAsia="Times New Roman" w:hAnsi="Times New Roman"/>
                <w:sz w:val="24"/>
                <w:szCs w:val="24"/>
                <w:lang w:val="fr-CA"/>
              </w:rPr>
            </w:pPr>
          </w:p>
        </w:tc>
      </w:tr>
      <w:tr w:rsidR="004046CA" w:rsidRPr="00D63806" w:rsidTr="00517992">
        <w:tc>
          <w:tcPr>
            <w:tcW w:w="2164" w:type="dxa"/>
          </w:tcPr>
          <w:p w:rsidR="004046CA" w:rsidRPr="00D63806" w:rsidRDefault="004046CA" w:rsidP="004C43EB">
            <w:pPr>
              <w:pStyle w:val="ElementNumber"/>
              <w:spacing w:after="0"/>
              <w:ind w:left="0" w:firstLine="0"/>
              <w:rPr>
                <w:sz w:val="24"/>
                <w:szCs w:val="24"/>
                <w:lang w:val="fr-CA"/>
              </w:rPr>
            </w:pPr>
            <w:r w:rsidRPr="00D63806">
              <w:rPr>
                <w:sz w:val="24"/>
                <w:szCs w:val="24"/>
                <w:lang w:val="fr-CA"/>
              </w:rPr>
              <w:t>Faciliter les initiatives de collaboration internationale, y compris la coopération scientifique et technique, la coopération sud</w:t>
            </w:r>
            <w:r w:rsidRPr="00D63806">
              <w:rPr>
                <w:sz w:val="24"/>
                <w:szCs w:val="24"/>
                <w:lang w:val="fr-CA"/>
              </w:rPr>
              <w:noBreakHyphen/>
              <w:t>sud ou nord</w:t>
            </w:r>
            <w:r w:rsidRPr="00D63806">
              <w:rPr>
                <w:sz w:val="24"/>
                <w:szCs w:val="24"/>
                <w:lang w:val="fr-CA"/>
              </w:rPr>
              <w:noBreakHyphen/>
              <w:t>sud.</w:t>
            </w:r>
          </w:p>
        </w:tc>
        <w:tc>
          <w:tcPr>
            <w:tcW w:w="2149" w:type="dxa"/>
          </w:tcPr>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 xml:space="preserve">Élaborer des projets régionaux </w:t>
            </w: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Capitaliser les expériences des autres pays</w:t>
            </w:r>
          </w:p>
        </w:tc>
        <w:tc>
          <w:tcPr>
            <w:tcW w:w="1732" w:type="dxa"/>
          </w:tcPr>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Tous les pays</w:t>
            </w:r>
          </w:p>
        </w:tc>
        <w:tc>
          <w:tcPr>
            <w:tcW w:w="1847" w:type="dxa"/>
          </w:tcPr>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Pays expérimentés</w:t>
            </w:r>
          </w:p>
        </w:tc>
        <w:tc>
          <w:tcPr>
            <w:tcW w:w="1527" w:type="dxa"/>
          </w:tcPr>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 xml:space="preserve">Permanent </w:t>
            </w:r>
          </w:p>
        </w:tc>
        <w:tc>
          <w:tcPr>
            <w:tcW w:w="1812" w:type="dxa"/>
          </w:tcPr>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 xml:space="preserve">Nombre de projets élaborés </w:t>
            </w: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Nombre de bonnes pratiques répliquées</w:t>
            </w:r>
          </w:p>
        </w:tc>
        <w:tc>
          <w:tcPr>
            <w:tcW w:w="1760" w:type="dxa"/>
          </w:tcPr>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Nombre de convention de partenariats signé entre les pays</w:t>
            </w:r>
          </w:p>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Lettres d’endossement</w:t>
            </w: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p>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Rapports des pays</w:t>
            </w:r>
          </w:p>
        </w:tc>
        <w:tc>
          <w:tcPr>
            <w:tcW w:w="1830" w:type="dxa"/>
          </w:tcPr>
          <w:p w:rsidR="004046CA" w:rsidRPr="00D63806" w:rsidRDefault="004046CA" w:rsidP="004C43EB">
            <w:pPr>
              <w:spacing w:after="0" w:line="240" w:lineRule="auto"/>
              <w:rPr>
                <w:rFonts w:ascii="Times New Roman" w:eastAsia="Times New Roman" w:hAnsi="Times New Roman"/>
                <w:sz w:val="24"/>
                <w:szCs w:val="24"/>
                <w:lang w:val="fr-CA"/>
              </w:rPr>
            </w:pPr>
          </w:p>
        </w:tc>
      </w:tr>
      <w:tr w:rsidR="004046CA" w:rsidRPr="00D63806" w:rsidTr="00517992">
        <w:tc>
          <w:tcPr>
            <w:tcW w:w="14821" w:type="dxa"/>
            <w:gridSpan w:val="8"/>
          </w:tcPr>
          <w:p w:rsidR="004046CA" w:rsidRPr="00D63806" w:rsidRDefault="004046CA" w:rsidP="004C43EB">
            <w:pPr>
              <w:spacing w:after="0" w:line="240" w:lineRule="auto"/>
              <w:rPr>
                <w:rFonts w:ascii="Times New Roman" w:eastAsia="Times New Roman" w:hAnsi="Times New Roman"/>
                <w:b/>
                <w:sz w:val="24"/>
                <w:szCs w:val="24"/>
                <w:lang w:val="fr-CA"/>
              </w:rPr>
            </w:pPr>
            <w:r w:rsidRPr="00D63806">
              <w:rPr>
                <w:rFonts w:ascii="Times New Roman" w:hAnsi="Times New Roman"/>
                <w:b/>
                <w:sz w:val="24"/>
                <w:szCs w:val="24"/>
                <w:lang w:val="fr-CA"/>
              </w:rPr>
              <w:t>Objectif : Assurer la mise en œuvre du plan d’action</w:t>
            </w:r>
          </w:p>
        </w:tc>
      </w:tr>
      <w:tr w:rsidR="004046CA" w:rsidRPr="00D63806" w:rsidTr="00517992">
        <w:tc>
          <w:tcPr>
            <w:tcW w:w="2164" w:type="dxa"/>
          </w:tcPr>
          <w:p w:rsidR="004046CA" w:rsidRPr="00D63806" w:rsidRDefault="004046CA" w:rsidP="004C43EB">
            <w:pPr>
              <w:pStyle w:val="ElementNumber"/>
              <w:spacing w:after="0"/>
              <w:ind w:left="0" w:firstLine="0"/>
              <w:rPr>
                <w:sz w:val="24"/>
                <w:szCs w:val="24"/>
                <w:lang w:val="fr-CA"/>
              </w:rPr>
            </w:pPr>
          </w:p>
        </w:tc>
        <w:tc>
          <w:tcPr>
            <w:tcW w:w="2149" w:type="dxa"/>
          </w:tcPr>
          <w:p w:rsidR="004046CA" w:rsidRPr="00D63806" w:rsidRDefault="004046CA" w:rsidP="004C43EB">
            <w:pPr>
              <w:spacing w:after="0" w:line="240" w:lineRule="auto"/>
              <w:jc w:val="both"/>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Élaborer et diffuser un canevas de rapportage</w:t>
            </w:r>
          </w:p>
        </w:tc>
        <w:tc>
          <w:tcPr>
            <w:tcW w:w="1732" w:type="dxa"/>
          </w:tcPr>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Tous les pays</w:t>
            </w:r>
          </w:p>
        </w:tc>
        <w:tc>
          <w:tcPr>
            <w:tcW w:w="1847" w:type="dxa"/>
          </w:tcPr>
          <w:p w:rsidR="004046CA" w:rsidRPr="00D63806" w:rsidRDefault="004046CA" w:rsidP="004C43EB">
            <w:pPr>
              <w:spacing w:after="0" w:line="240" w:lineRule="auto"/>
              <w:rPr>
                <w:rFonts w:ascii="Times New Roman" w:eastAsia="Times New Roman" w:hAnsi="Times New Roman"/>
                <w:sz w:val="24"/>
                <w:szCs w:val="24"/>
                <w:lang w:val="fr-CA"/>
              </w:rPr>
            </w:pPr>
          </w:p>
        </w:tc>
        <w:tc>
          <w:tcPr>
            <w:tcW w:w="1527" w:type="dxa"/>
          </w:tcPr>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Novembre 2014</w:t>
            </w:r>
          </w:p>
        </w:tc>
        <w:tc>
          <w:tcPr>
            <w:tcW w:w="1812" w:type="dxa"/>
          </w:tcPr>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Canevas adopté</w:t>
            </w:r>
          </w:p>
        </w:tc>
        <w:tc>
          <w:tcPr>
            <w:tcW w:w="1760" w:type="dxa"/>
          </w:tcPr>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Canevas</w:t>
            </w:r>
          </w:p>
        </w:tc>
        <w:tc>
          <w:tcPr>
            <w:tcW w:w="1830" w:type="dxa"/>
          </w:tcPr>
          <w:p w:rsidR="004046CA" w:rsidRPr="001B3CA2" w:rsidRDefault="001B3CA2" w:rsidP="004C43EB">
            <w:pPr>
              <w:spacing w:after="0" w:line="240" w:lineRule="auto"/>
              <w:rPr>
                <w:rFonts w:ascii="Times New Roman" w:eastAsia="Times New Roman" w:hAnsi="Times New Roman"/>
                <w:color w:val="FF0000"/>
                <w:sz w:val="24"/>
                <w:szCs w:val="24"/>
                <w:lang w:val="fr-CA"/>
              </w:rPr>
            </w:pPr>
            <w:r w:rsidRPr="001B3CA2">
              <w:rPr>
                <w:rFonts w:ascii="Times New Roman" w:eastAsia="Times New Roman" w:hAnsi="Times New Roman"/>
                <w:color w:val="FF0000"/>
                <w:sz w:val="24"/>
                <w:szCs w:val="24"/>
                <w:lang w:val="fr-CA"/>
              </w:rPr>
              <w:t>Non adopter</w:t>
            </w:r>
          </w:p>
        </w:tc>
      </w:tr>
      <w:tr w:rsidR="004046CA" w:rsidRPr="00D63806" w:rsidTr="00517992">
        <w:tc>
          <w:tcPr>
            <w:tcW w:w="2164" w:type="dxa"/>
          </w:tcPr>
          <w:p w:rsidR="004046CA" w:rsidRPr="00D63806" w:rsidRDefault="004046CA" w:rsidP="004C43EB">
            <w:pPr>
              <w:pStyle w:val="ElementNumber"/>
              <w:spacing w:after="0"/>
              <w:ind w:left="0" w:firstLine="0"/>
              <w:rPr>
                <w:sz w:val="24"/>
                <w:szCs w:val="24"/>
                <w:lang w:val="fr-CA"/>
              </w:rPr>
            </w:pPr>
          </w:p>
        </w:tc>
        <w:tc>
          <w:tcPr>
            <w:tcW w:w="2149" w:type="dxa"/>
          </w:tcPr>
          <w:p w:rsidR="004046CA" w:rsidRPr="00D63806" w:rsidRDefault="004046CA" w:rsidP="004C43EB">
            <w:pPr>
              <w:spacing w:after="0" w:line="240" w:lineRule="auto"/>
              <w:jc w:val="both"/>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Élaborer et transmettre les rapports semestriels par  pays</w:t>
            </w:r>
          </w:p>
        </w:tc>
        <w:tc>
          <w:tcPr>
            <w:tcW w:w="1732" w:type="dxa"/>
          </w:tcPr>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Chaque pays</w:t>
            </w:r>
          </w:p>
        </w:tc>
        <w:tc>
          <w:tcPr>
            <w:tcW w:w="1847" w:type="dxa"/>
          </w:tcPr>
          <w:p w:rsidR="004046CA" w:rsidRPr="00D63806" w:rsidRDefault="004046CA" w:rsidP="004C43EB">
            <w:pPr>
              <w:spacing w:after="0" w:line="240" w:lineRule="auto"/>
              <w:rPr>
                <w:rFonts w:ascii="Times New Roman" w:eastAsia="Times New Roman" w:hAnsi="Times New Roman"/>
                <w:sz w:val="24"/>
                <w:szCs w:val="24"/>
                <w:lang w:val="fr-CA"/>
              </w:rPr>
            </w:pPr>
          </w:p>
        </w:tc>
        <w:tc>
          <w:tcPr>
            <w:tcW w:w="1527" w:type="dxa"/>
          </w:tcPr>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Juin et Décembre 2015</w:t>
            </w:r>
          </w:p>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Juin et Novembre 2016</w:t>
            </w:r>
          </w:p>
        </w:tc>
        <w:tc>
          <w:tcPr>
            <w:tcW w:w="1812" w:type="dxa"/>
          </w:tcPr>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Nombre de rapports transmis par pays</w:t>
            </w:r>
          </w:p>
        </w:tc>
        <w:tc>
          <w:tcPr>
            <w:tcW w:w="1760" w:type="dxa"/>
          </w:tcPr>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Rapports des pays</w:t>
            </w:r>
          </w:p>
        </w:tc>
        <w:tc>
          <w:tcPr>
            <w:tcW w:w="1830" w:type="dxa"/>
          </w:tcPr>
          <w:p w:rsidR="004046CA" w:rsidRPr="00D63806" w:rsidRDefault="004046CA" w:rsidP="004C43EB">
            <w:pPr>
              <w:spacing w:after="0" w:line="240" w:lineRule="auto"/>
              <w:rPr>
                <w:rFonts w:ascii="Times New Roman" w:eastAsia="Times New Roman" w:hAnsi="Times New Roman"/>
                <w:sz w:val="24"/>
                <w:szCs w:val="24"/>
                <w:lang w:val="fr-CA"/>
              </w:rPr>
            </w:pPr>
          </w:p>
        </w:tc>
      </w:tr>
      <w:tr w:rsidR="004046CA" w:rsidRPr="00D63806" w:rsidTr="00517992">
        <w:trPr>
          <w:trHeight w:val="489"/>
        </w:trPr>
        <w:tc>
          <w:tcPr>
            <w:tcW w:w="2164" w:type="dxa"/>
          </w:tcPr>
          <w:p w:rsidR="004046CA" w:rsidRPr="00D63806" w:rsidRDefault="004046CA" w:rsidP="004C43EB">
            <w:pPr>
              <w:pStyle w:val="ElementNumber"/>
              <w:spacing w:after="0"/>
              <w:ind w:left="0" w:firstLine="0"/>
              <w:rPr>
                <w:sz w:val="24"/>
                <w:szCs w:val="24"/>
                <w:lang w:val="fr-CA"/>
              </w:rPr>
            </w:pPr>
          </w:p>
        </w:tc>
        <w:tc>
          <w:tcPr>
            <w:tcW w:w="2149" w:type="dxa"/>
          </w:tcPr>
          <w:p w:rsidR="004046CA" w:rsidRPr="00D63806" w:rsidRDefault="004046CA" w:rsidP="004C43EB">
            <w:pPr>
              <w:spacing w:after="0" w:line="240" w:lineRule="auto"/>
              <w:jc w:val="both"/>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 xml:space="preserve">Produire des rapports régionaux de synthèse </w:t>
            </w:r>
          </w:p>
        </w:tc>
        <w:tc>
          <w:tcPr>
            <w:tcW w:w="1732" w:type="dxa"/>
          </w:tcPr>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Bénin</w:t>
            </w:r>
          </w:p>
        </w:tc>
        <w:tc>
          <w:tcPr>
            <w:tcW w:w="1847" w:type="dxa"/>
          </w:tcPr>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Niger</w:t>
            </w:r>
          </w:p>
        </w:tc>
        <w:tc>
          <w:tcPr>
            <w:tcW w:w="1527" w:type="dxa"/>
          </w:tcPr>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Juillet 2015</w:t>
            </w:r>
          </w:p>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Janvier 2016</w:t>
            </w:r>
          </w:p>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Juillet 2016</w:t>
            </w:r>
          </w:p>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Décembre 2016</w:t>
            </w:r>
          </w:p>
        </w:tc>
        <w:tc>
          <w:tcPr>
            <w:tcW w:w="1812" w:type="dxa"/>
          </w:tcPr>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Nombre de rapports synthèse élaborés</w:t>
            </w:r>
          </w:p>
        </w:tc>
        <w:tc>
          <w:tcPr>
            <w:tcW w:w="1760" w:type="dxa"/>
          </w:tcPr>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Rapports de synthèse</w:t>
            </w:r>
          </w:p>
        </w:tc>
        <w:tc>
          <w:tcPr>
            <w:tcW w:w="1830" w:type="dxa"/>
          </w:tcPr>
          <w:p w:rsidR="004046CA" w:rsidRPr="00D63806" w:rsidRDefault="004046CA" w:rsidP="004C43EB">
            <w:pPr>
              <w:spacing w:after="0" w:line="240" w:lineRule="auto"/>
              <w:rPr>
                <w:rFonts w:ascii="Times New Roman" w:eastAsia="Times New Roman" w:hAnsi="Times New Roman"/>
                <w:sz w:val="24"/>
                <w:szCs w:val="24"/>
                <w:lang w:val="fr-CA"/>
              </w:rPr>
            </w:pPr>
          </w:p>
        </w:tc>
      </w:tr>
      <w:tr w:rsidR="004046CA" w:rsidRPr="00D63806" w:rsidTr="00517992">
        <w:trPr>
          <w:trHeight w:val="489"/>
        </w:trPr>
        <w:tc>
          <w:tcPr>
            <w:tcW w:w="2164" w:type="dxa"/>
          </w:tcPr>
          <w:p w:rsidR="004046CA" w:rsidRPr="00D63806" w:rsidRDefault="004046CA" w:rsidP="004C43EB">
            <w:pPr>
              <w:pStyle w:val="ElementNumber"/>
              <w:spacing w:after="0"/>
              <w:ind w:left="0" w:firstLine="0"/>
              <w:rPr>
                <w:sz w:val="24"/>
                <w:szCs w:val="24"/>
                <w:lang w:val="fr-CA"/>
              </w:rPr>
            </w:pPr>
          </w:p>
        </w:tc>
        <w:tc>
          <w:tcPr>
            <w:tcW w:w="2149" w:type="dxa"/>
          </w:tcPr>
          <w:p w:rsidR="004046CA" w:rsidRPr="00D63806" w:rsidRDefault="004046CA" w:rsidP="004C43EB">
            <w:pPr>
              <w:spacing w:after="0" w:line="240" w:lineRule="auto"/>
              <w:jc w:val="both"/>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Organiser une réunion trimestrielle en ligne (skype)</w:t>
            </w:r>
          </w:p>
        </w:tc>
        <w:tc>
          <w:tcPr>
            <w:tcW w:w="1732" w:type="dxa"/>
          </w:tcPr>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Côte d’Ivoire</w:t>
            </w:r>
          </w:p>
        </w:tc>
        <w:tc>
          <w:tcPr>
            <w:tcW w:w="1847" w:type="dxa"/>
          </w:tcPr>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Tous les pays</w:t>
            </w:r>
          </w:p>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Belgique</w:t>
            </w:r>
          </w:p>
        </w:tc>
        <w:tc>
          <w:tcPr>
            <w:tcW w:w="1527" w:type="dxa"/>
          </w:tcPr>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Mars, Juillet et</w:t>
            </w:r>
          </w:p>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Octobre 2015</w:t>
            </w:r>
          </w:p>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Janvier, Avril, Août et Décembre 2016</w:t>
            </w:r>
          </w:p>
        </w:tc>
        <w:tc>
          <w:tcPr>
            <w:tcW w:w="1812" w:type="dxa"/>
          </w:tcPr>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Nombre de réunions en ligne tenues</w:t>
            </w:r>
          </w:p>
        </w:tc>
        <w:tc>
          <w:tcPr>
            <w:tcW w:w="1760" w:type="dxa"/>
          </w:tcPr>
          <w:p w:rsidR="004046CA" w:rsidRPr="00D63806" w:rsidRDefault="004046CA" w:rsidP="004C43EB">
            <w:pPr>
              <w:spacing w:after="0" w:line="240" w:lineRule="auto"/>
              <w:rPr>
                <w:rFonts w:ascii="Times New Roman" w:eastAsia="Times New Roman" w:hAnsi="Times New Roman"/>
                <w:sz w:val="24"/>
                <w:szCs w:val="24"/>
                <w:lang w:val="fr-CA"/>
              </w:rPr>
            </w:pPr>
            <w:r w:rsidRPr="00D63806">
              <w:rPr>
                <w:rFonts w:ascii="Times New Roman" w:eastAsia="Times New Roman" w:hAnsi="Times New Roman"/>
                <w:sz w:val="24"/>
                <w:szCs w:val="24"/>
                <w:lang w:val="fr-CA"/>
              </w:rPr>
              <w:t>Rapports de réunion</w:t>
            </w:r>
          </w:p>
        </w:tc>
        <w:tc>
          <w:tcPr>
            <w:tcW w:w="1830" w:type="dxa"/>
          </w:tcPr>
          <w:p w:rsidR="004046CA" w:rsidRPr="00D63806" w:rsidRDefault="004046CA" w:rsidP="004C43EB">
            <w:pPr>
              <w:spacing w:after="0" w:line="240" w:lineRule="auto"/>
              <w:rPr>
                <w:rFonts w:ascii="Times New Roman" w:eastAsia="Times New Roman" w:hAnsi="Times New Roman"/>
                <w:sz w:val="24"/>
                <w:szCs w:val="24"/>
                <w:lang w:val="fr-CA"/>
              </w:rPr>
            </w:pPr>
          </w:p>
        </w:tc>
      </w:tr>
    </w:tbl>
    <w:p w:rsidR="006D026F" w:rsidRDefault="006D026F"/>
    <w:sectPr w:rsidR="006D026F" w:rsidSect="004046CA">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524" w:rsidRDefault="00034524" w:rsidP="004046CA">
      <w:pPr>
        <w:spacing w:after="0" w:line="240" w:lineRule="auto"/>
      </w:pPr>
      <w:r>
        <w:separator/>
      </w:r>
    </w:p>
  </w:endnote>
  <w:endnote w:type="continuationSeparator" w:id="0">
    <w:p w:rsidR="00034524" w:rsidRDefault="00034524" w:rsidP="00404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524" w:rsidRDefault="00034524" w:rsidP="004046CA">
      <w:pPr>
        <w:spacing w:after="0" w:line="240" w:lineRule="auto"/>
      </w:pPr>
      <w:r>
        <w:separator/>
      </w:r>
    </w:p>
  </w:footnote>
  <w:footnote w:type="continuationSeparator" w:id="0">
    <w:p w:rsidR="00034524" w:rsidRDefault="00034524" w:rsidP="004046CA">
      <w:pPr>
        <w:spacing w:after="0" w:line="240" w:lineRule="auto"/>
      </w:pPr>
      <w:r>
        <w:continuationSeparator/>
      </w:r>
    </w:p>
  </w:footnote>
  <w:footnote w:id="1">
    <w:p w:rsidR="004046CA" w:rsidRDefault="004046CA" w:rsidP="004046CA">
      <w:pPr>
        <w:pStyle w:val="Notedebasdepage"/>
      </w:pPr>
      <w:r>
        <w:rPr>
          <w:rStyle w:val="Appelnotedebasdep"/>
        </w:rPr>
        <w:footnoteRef/>
      </w:r>
      <w:r>
        <w:t xml:space="preserve"> Etablir des partenariats avec les archivistes spécialisés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169" w:rsidRPr="009B2169" w:rsidRDefault="009B2169" w:rsidP="009B2169">
    <w:pPr>
      <w:pStyle w:val="En-tte"/>
      <w:jc w:val="center"/>
      <w:rPr>
        <w:b/>
        <w:sz w:val="28"/>
      </w:rPr>
    </w:pPr>
    <w:r w:rsidRPr="009B2169">
      <w:rPr>
        <w:b/>
        <w:sz w:val="28"/>
      </w:rPr>
      <w:t>ACTIVITES MENES PAR LE TOGO DANS LE CADRE DE LA MISE EN ŒUVRE DU PLAN D’ACTION CHM POUR LA SOUS-REGION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CA"/>
    <w:rsid w:val="000221F4"/>
    <w:rsid w:val="00034524"/>
    <w:rsid w:val="000C5948"/>
    <w:rsid w:val="001B3CA2"/>
    <w:rsid w:val="00302492"/>
    <w:rsid w:val="00302A54"/>
    <w:rsid w:val="00347128"/>
    <w:rsid w:val="003A257D"/>
    <w:rsid w:val="00402207"/>
    <w:rsid w:val="004046CA"/>
    <w:rsid w:val="00425904"/>
    <w:rsid w:val="004F11CD"/>
    <w:rsid w:val="0051069D"/>
    <w:rsid w:val="00517992"/>
    <w:rsid w:val="00624EF5"/>
    <w:rsid w:val="006D026F"/>
    <w:rsid w:val="007912BD"/>
    <w:rsid w:val="00963222"/>
    <w:rsid w:val="009B2169"/>
    <w:rsid w:val="009E52CF"/>
    <w:rsid w:val="00A12206"/>
    <w:rsid w:val="00A639F7"/>
    <w:rsid w:val="00A67E1D"/>
    <w:rsid w:val="00AE5926"/>
    <w:rsid w:val="00B55492"/>
    <w:rsid w:val="00B94E3A"/>
    <w:rsid w:val="00BD4559"/>
    <w:rsid w:val="00C830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6CA"/>
    <w:rPr>
      <w:rFonts w:ascii="Calibri" w:eastAsia="Calibri" w:hAnsi="Calibri" w:cs="Times New Roman"/>
    </w:rPr>
  </w:style>
  <w:style w:type="paragraph" w:styleId="Titre2">
    <w:name w:val="heading 2"/>
    <w:basedOn w:val="Normal"/>
    <w:next w:val="Normal"/>
    <w:link w:val="Titre2Car"/>
    <w:uiPriority w:val="9"/>
    <w:semiHidden/>
    <w:unhideWhenUsed/>
    <w:qFormat/>
    <w:rsid w:val="004046CA"/>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unhideWhenUsed/>
    <w:qFormat/>
    <w:rsid w:val="004046CA"/>
    <w:pPr>
      <w:keepNext/>
      <w:keepLines/>
      <w:spacing w:before="200" w:after="0"/>
      <w:outlineLvl w:val="2"/>
    </w:pPr>
    <w:rPr>
      <w:rFonts w:ascii="Cambria" w:eastAsia="Times New Roman" w:hAnsi="Cambria"/>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4046CA"/>
    <w:rPr>
      <w:rFonts w:ascii="Cambria" w:eastAsia="Times New Roman" w:hAnsi="Cambria" w:cs="Times New Roman"/>
      <w:b/>
      <w:bCs/>
      <w:i/>
      <w:iCs/>
      <w:sz w:val="28"/>
      <w:szCs w:val="28"/>
    </w:rPr>
  </w:style>
  <w:style w:type="character" w:customStyle="1" w:styleId="Titre3Car">
    <w:name w:val="Titre 3 Car"/>
    <w:basedOn w:val="Policepardfaut"/>
    <w:link w:val="Titre3"/>
    <w:uiPriority w:val="9"/>
    <w:rsid w:val="004046CA"/>
    <w:rPr>
      <w:rFonts w:ascii="Cambria" w:eastAsia="Times New Roman" w:hAnsi="Cambria" w:cs="Times New Roman"/>
      <w:b/>
      <w:bCs/>
      <w:color w:val="4F81BD"/>
    </w:rPr>
  </w:style>
  <w:style w:type="paragraph" w:customStyle="1" w:styleId="ElementNumber">
    <w:name w:val="Element Number"/>
    <w:basedOn w:val="Normal"/>
    <w:rsid w:val="004046CA"/>
    <w:pPr>
      <w:spacing w:after="120" w:line="240" w:lineRule="auto"/>
      <w:ind w:left="720" w:hanging="720"/>
      <w:jc w:val="both"/>
    </w:pPr>
    <w:rPr>
      <w:rFonts w:ascii="Times New Roman" w:eastAsia="Times New Roman" w:hAnsi="Times New Roman"/>
      <w:szCs w:val="20"/>
      <w:lang w:val="en-GB"/>
    </w:rPr>
  </w:style>
  <w:style w:type="paragraph" w:styleId="Notedebasdepage">
    <w:name w:val="footnote text"/>
    <w:basedOn w:val="Normal"/>
    <w:link w:val="NotedebasdepageCar"/>
    <w:uiPriority w:val="99"/>
    <w:semiHidden/>
    <w:unhideWhenUsed/>
    <w:rsid w:val="004046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046CA"/>
    <w:rPr>
      <w:rFonts w:ascii="Calibri" w:eastAsia="Calibri" w:hAnsi="Calibri" w:cs="Times New Roman"/>
      <w:sz w:val="20"/>
      <w:szCs w:val="20"/>
    </w:rPr>
  </w:style>
  <w:style w:type="character" w:styleId="Appelnotedebasdep">
    <w:name w:val="footnote reference"/>
    <w:uiPriority w:val="99"/>
    <w:semiHidden/>
    <w:unhideWhenUsed/>
    <w:rsid w:val="004046CA"/>
    <w:rPr>
      <w:vertAlign w:val="superscript"/>
    </w:rPr>
  </w:style>
  <w:style w:type="paragraph" w:styleId="En-tte">
    <w:name w:val="header"/>
    <w:basedOn w:val="Normal"/>
    <w:link w:val="En-tteCar"/>
    <w:uiPriority w:val="99"/>
    <w:semiHidden/>
    <w:unhideWhenUsed/>
    <w:rsid w:val="009B216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B2169"/>
    <w:rPr>
      <w:rFonts w:ascii="Calibri" w:eastAsia="Calibri" w:hAnsi="Calibri" w:cs="Times New Roman"/>
    </w:rPr>
  </w:style>
  <w:style w:type="paragraph" w:styleId="Pieddepage">
    <w:name w:val="footer"/>
    <w:basedOn w:val="Normal"/>
    <w:link w:val="PieddepageCar"/>
    <w:uiPriority w:val="99"/>
    <w:semiHidden/>
    <w:unhideWhenUsed/>
    <w:rsid w:val="009B216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B216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6CA"/>
    <w:rPr>
      <w:rFonts w:ascii="Calibri" w:eastAsia="Calibri" w:hAnsi="Calibri" w:cs="Times New Roman"/>
    </w:rPr>
  </w:style>
  <w:style w:type="paragraph" w:styleId="Titre2">
    <w:name w:val="heading 2"/>
    <w:basedOn w:val="Normal"/>
    <w:next w:val="Normal"/>
    <w:link w:val="Titre2Car"/>
    <w:uiPriority w:val="9"/>
    <w:semiHidden/>
    <w:unhideWhenUsed/>
    <w:qFormat/>
    <w:rsid w:val="004046CA"/>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unhideWhenUsed/>
    <w:qFormat/>
    <w:rsid w:val="004046CA"/>
    <w:pPr>
      <w:keepNext/>
      <w:keepLines/>
      <w:spacing w:before="200" w:after="0"/>
      <w:outlineLvl w:val="2"/>
    </w:pPr>
    <w:rPr>
      <w:rFonts w:ascii="Cambria" w:eastAsia="Times New Roman" w:hAnsi="Cambria"/>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4046CA"/>
    <w:rPr>
      <w:rFonts w:ascii="Cambria" w:eastAsia="Times New Roman" w:hAnsi="Cambria" w:cs="Times New Roman"/>
      <w:b/>
      <w:bCs/>
      <w:i/>
      <w:iCs/>
      <w:sz w:val="28"/>
      <w:szCs w:val="28"/>
    </w:rPr>
  </w:style>
  <w:style w:type="character" w:customStyle="1" w:styleId="Titre3Car">
    <w:name w:val="Titre 3 Car"/>
    <w:basedOn w:val="Policepardfaut"/>
    <w:link w:val="Titre3"/>
    <w:uiPriority w:val="9"/>
    <w:rsid w:val="004046CA"/>
    <w:rPr>
      <w:rFonts w:ascii="Cambria" w:eastAsia="Times New Roman" w:hAnsi="Cambria" w:cs="Times New Roman"/>
      <w:b/>
      <w:bCs/>
      <w:color w:val="4F81BD"/>
    </w:rPr>
  </w:style>
  <w:style w:type="paragraph" w:customStyle="1" w:styleId="ElementNumber">
    <w:name w:val="Element Number"/>
    <w:basedOn w:val="Normal"/>
    <w:rsid w:val="004046CA"/>
    <w:pPr>
      <w:spacing w:after="120" w:line="240" w:lineRule="auto"/>
      <w:ind w:left="720" w:hanging="720"/>
      <w:jc w:val="both"/>
    </w:pPr>
    <w:rPr>
      <w:rFonts w:ascii="Times New Roman" w:eastAsia="Times New Roman" w:hAnsi="Times New Roman"/>
      <w:szCs w:val="20"/>
      <w:lang w:val="en-GB"/>
    </w:rPr>
  </w:style>
  <w:style w:type="paragraph" w:styleId="Notedebasdepage">
    <w:name w:val="footnote text"/>
    <w:basedOn w:val="Normal"/>
    <w:link w:val="NotedebasdepageCar"/>
    <w:uiPriority w:val="99"/>
    <w:semiHidden/>
    <w:unhideWhenUsed/>
    <w:rsid w:val="004046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046CA"/>
    <w:rPr>
      <w:rFonts w:ascii="Calibri" w:eastAsia="Calibri" w:hAnsi="Calibri" w:cs="Times New Roman"/>
      <w:sz w:val="20"/>
      <w:szCs w:val="20"/>
    </w:rPr>
  </w:style>
  <w:style w:type="character" w:styleId="Appelnotedebasdep">
    <w:name w:val="footnote reference"/>
    <w:uiPriority w:val="99"/>
    <w:semiHidden/>
    <w:unhideWhenUsed/>
    <w:rsid w:val="004046CA"/>
    <w:rPr>
      <w:vertAlign w:val="superscript"/>
    </w:rPr>
  </w:style>
  <w:style w:type="paragraph" w:styleId="En-tte">
    <w:name w:val="header"/>
    <w:basedOn w:val="Normal"/>
    <w:link w:val="En-tteCar"/>
    <w:uiPriority w:val="99"/>
    <w:semiHidden/>
    <w:unhideWhenUsed/>
    <w:rsid w:val="009B216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B2169"/>
    <w:rPr>
      <w:rFonts w:ascii="Calibri" w:eastAsia="Calibri" w:hAnsi="Calibri" w:cs="Times New Roman"/>
    </w:rPr>
  </w:style>
  <w:style w:type="paragraph" w:styleId="Pieddepage">
    <w:name w:val="footer"/>
    <w:basedOn w:val="Normal"/>
    <w:link w:val="PieddepageCar"/>
    <w:uiPriority w:val="99"/>
    <w:semiHidden/>
    <w:unhideWhenUsed/>
    <w:rsid w:val="009B216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B216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1105</Words>
  <Characters>6081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hp6730s</dc:creator>
  <cp:lastModifiedBy>kodjo</cp:lastModifiedBy>
  <cp:revision>2</cp:revision>
  <dcterms:created xsi:type="dcterms:W3CDTF">2016-11-01T23:34:00Z</dcterms:created>
  <dcterms:modified xsi:type="dcterms:W3CDTF">2016-11-01T23:34:00Z</dcterms:modified>
</cp:coreProperties>
</file>